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D46" w:rsidRPr="002300AD" w:rsidRDefault="00AB14FF" w:rsidP="002300AD">
      <w:pPr>
        <w:spacing w:after="0" w:line="240" w:lineRule="auto"/>
        <w:ind w:firstLine="567"/>
        <w:jc w:val="both"/>
        <w:rPr>
          <w:rFonts w:ascii="Times New Roman" w:hAnsi="Times New Roman" w:cs="Times New Roman"/>
          <w:b/>
          <w:sz w:val="24"/>
          <w:szCs w:val="24"/>
        </w:rPr>
      </w:pPr>
      <w:r w:rsidRPr="002300AD">
        <w:rPr>
          <w:rFonts w:ascii="Times New Roman" w:hAnsi="Times New Roman" w:cs="Times New Roman"/>
          <w:b/>
          <w:sz w:val="24"/>
          <w:szCs w:val="24"/>
        </w:rPr>
        <w:t xml:space="preserve"> Муниципальный п</w:t>
      </w:r>
      <w:r w:rsidR="00B23608" w:rsidRPr="002300AD">
        <w:rPr>
          <w:rFonts w:ascii="Times New Roman" w:hAnsi="Times New Roman" w:cs="Times New Roman"/>
          <w:b/>
          <w:sz w:val="24"/>
          <w:szCs w:val="24"/>
        </w:rPr>
        <w:t>роект «</w:t>
      </w:r>
      <w:r w:rsidR="004E25A2" w:rsidRPr="002300AD">
        <w:rPr>
          <w:rFonts w:ascii="Times New Roman" w:hAnsi="Times New Roman" w:cs="Times New Roman"/>
          <w:b/>
          <w:sz w:val="24"/>
          <w:szCs w:val="24"/>
        </w:rPr>
        <w:t>Поддерживающее оценивание</w:t>
      </w:r>
      <w:r w:rsidR="00974D46" w:rsidRPr="002300AD">
        <w:rPr>
          <w:rFonts w:ascii="Times New Roman" w:hAnsi="Times New Roman" w:cs="Times New Roman"/>
          <w:b/>
          <w:sz w:val="24"/>
          <w:szCs w:val="24"/>
        </w:rPr>
        <w:t>»</w:t>
      </w:r>
      <w:r w:rsidRPr="002300AD">
        <w:rPr>
          <w:rFonts w:ascii="Times New Roman" w:hAnsi="Times New Roman" w:cs="Times New Roman"/>
          <w:b/>
          <w:sz w:val="24"/>
          <w:szCs w:val="24"/>
        </w:rPr>
        <w:t xml:space="preserve"> в общеобразовательных учреждениях Краснотуранского района</w:t>
      </w:r>
      <w:r w:rsidR="004E25A2" w:rsidRPr="002300AD">
        <w:rPr>
          <w:rFonts w:ascii="Times New Roman" w:hAnsi="Times New Roman" w:cs="Times New Roman"/>
          <w:b/>
          <w:sz w:val="24"/>
          <w:szCs w:val="24"/>
        </w:rPr>
        <w:t>.</w:t>
      </w:r>
    </w:p>
    <w:p w:rsidR="00974D46" w:rsidRPr="002300AD" w:rsidRDefault="00974D46" w:rsidP="002300AD">
      <w:pPr>
        <w:spacing w:after="0" w:line="240" w:lineRule="auto"/>
        <w:ind w:firstLine="567"/>
        <w:jc w:val="both"/>
        <w:rPr>
          <w:rFonts w:ascii="Times New Roman" w:eastAsia="Times New Roman" w:hAnsi="Times New Roman" w:cs="Times New Roman"/>
          <w:sz w:val="24"/>
          <w:szCs w:val="24"/>
          <w:lang w:eastAsia="ru-RU"/>
        </w:rPr>
      </w:pPr>
    </w:p>
    <w:p w:rsidR="00974D46" w:rsidRPr="002300AD" w:rsidRDefault="00974D46" w:rsidP="002300AD">
      <w:pPr>
        <w:spacing w:after="0" w:line="240" w:lineRule="auto"/>
        <w:ind w:firstLine="567"/>
        <w:jc w:val="both"/>
        <w:rPr>
          <w:rFonts w:ascii="Times New Roman" w:eastAsia="Times New Roman" w:hAnsi="Times New Roman" w:cs="Times New Roman"/>
          <w:b/>
          <w:sz w:val="24"/>
          <w:szCs w:val="24"/>
          <w:lang w:eastAsia="ru-RU"/>
        </w:rPr>
      </w:pPr>
      <w:r w:rsidRPr="002300AD">
        <w:rPr>
          <w:rFonts w:ascii="Times New Roman" w:eastAsia="Times New Roman" w:hAnsi="Times New Roman" w:cs="Times New Roman"/>
          <w:b/>
          <w:sz w:val="24"/>
          <w:szCs w:val="24"/>
          <w:lang w:eastAsia="ru-RU"/>
        </w:rPr>
        <w:t>О</w:t>
      </w:r>
      <w:r w:rsidR="00375584" w:rsidRPr="002300AD">
        <w:rPr>
          <w:rFonts w:ascii="Times New Roman" w:eastAsia="Times New Roman" w:hAnsi="Times New Roman" w:cs="Times New Roman"/>
          <w:b/>
          <w:sz w:val="24"/>
          <w:szCs w:val="24"/>
          <w:lang w:eastAsia="ru-RU"/>
        </w:rPr>
        <w:t>боснование актуальности проекта</w:t>
      </w:r>
    </w:p>
    <w:p w:rsidR="004E25A2" w:rsidRPr="002300AD" w:rsidRDefault="002300AD" w:rsidP="002300AD">
      <w:pPr>
        <w:pStyle w:val="a3"/>
        <w:shd w:val="clear" w:color="auto" w:fill="FFFFFF"/>
        <w:spacing w:before="0" w:beforeAutospacing="0" w:after="0"/>
        <w:ind w:firstLine="567"/>
        <w:jc w:val="both"/>
      </w:pPr>
      <w:r>
        <w:t>В 2015 году</w:t>
      </w:r>
      <w:r w:rsidR="004E25A2" w:rsidRPr="002300AD">
        <w:t xml:space="preserve"> три ОУ Краснотуранского района: МБОУ Краснотуранская НОШ им. В.К. Фуги, МБОУ «Лебяженская СОШ», МБОУ «</w:t>
      </w:r>
      <w:proofErr w:type="spellStart"/>
      <w:r w:rsidR="004E25A2" w:rsidRPr="002300AD">
        <w:t>Беллыкская</w:t>
      </w:r>
      <w:proofErr w:type="spellEnd"/>
      <w:r w:rsidR="004E25A2" w:rsidRPr="002300AD">
        <w:t xml:space="preserve"> СОШ» вступили в краевой проект «Поддерживающее оценивание» в начальной школе. </w:t>
      </w:r>
    </w:p>
    <w:p w:rsidR="00A24E67" w:rsidRPr="002300AD" w:rsidRDefault="00A24E67" w:rsidP="002300AD">
      <w:pPr>
        <w:pStyle w:val="a3"/>
        <w:shd w:val="clear" w:color="auto" w:fill="FFFFFF"/>
        <w:spacing w:before="0" w:beforeAutospacing="0" w:after="0"/>
        <w:ind w:firstLine="567"/>
        <w:jc w:val="both"/>
      </w:pPr>
      <w:r w:rsidRPr="002300AD">
        <w:t xml:space="preserve"> Проект направлен на распростра</w:t>
      </w:r>
      <w:r w:rsidRPr="002300AD">
        <w:softHyphen/>
        <w:t>нение опыта работы с результатами оценки для поддержки образова</w:t>
      </w:r>
      <w:r w:rsidRPr="002300AD">
        <w:softHyphen/>
        <w:t>тельного продвижения конкретного обучающегося, проектирования раз</w:t>
      </w:r>
      <w:r w:rsidRPr="002300AD">
        <w:softHyphen/>
        <w:t xml:space="preserve">вития общеобразовательной организации, развития образовательной системы. </w:t>
      </w:r>
    </w:p>
    <w:p w:rsidR="004E25A2" w:rsidRPr="002300AD" w:rsidRDefault="004E25A2" w:rsidP="002300AD">
      <w:pPr>
        <w:pStyle w:val="a3"/>
        <w:shd w:val="clear" w:color="auto" w:fill="FFFFFF"/>
        <w:spacing w:before="0" w:beforeAutospacing="0" w:after="0"/>
        <w:ind w:firstLine="567"/>
        <w:jc w:val="both"/>
      </w:pPr>
      <w:r w:rsidRPr="002300AD">
        <w:t xml:space="preserve">В современной школе приоритетной целью становится развитие личности, готовой к правильному взаимодействию с окружающим миром, к самообразованию и саморазвитию, актуальной задачей для начального общего образования является формирование учебной деятельности как желания и умения учиться, развитие познавательных интересов и готовности к обучению в основном звене. Поэтому важное значение имеет контрольно-оценочная самостоятельность ребенка, то есть умения контролировать и оценивать свою деятельность, устанавливать и устранять причины возникающих трудностей. </w:t>
      </w:r>
    </w:p>
    <w:p w:rsidR="004E25A2" w:rsidRPr="002300AD" w:rsidRDefault="004E25A2" w:rsidP="002300AD">
      <w:pPr>
        <w:pStyle w:val="a3"/>
        <w:shd w:val="clear" w:color="auto" w:fill="FFFFFF"/>
        <w:spacing w:before="0" w:beforeAutospacing="0" w:after="0"/>
        <w:ind w:firstLine="567"/>
        <w:jc w:val="both"/>
      </w:pPr>
      <w:r w:rsidRPr="002300AD">
        <w:t xml:space="preserve">Сложившаяся сегодня система оценки качества учебных достижений учащихся имеет серьёзный недостаток. </w:t>
      </w:r>
    </w:p>
    <w:p w:rsidR="004E25A2" w:rsidRPr="002300AD" w:rsidRDefault="004E25A2" w:rsidP="002300AD">
      <w:pPr>
        <w:pStyle w:val="a3"/>
        <w:shd w:val="clear" w:color="auto" w:fill="FFFFFF"/>
        <w:spacing w:before="0" w:beforeAutospacing="0" w:after="0"/>
        <w:ind w:firstLine="567"/>
        <w:jc w:val="both"/>
      </w:pPr>
      <w:r w:rsidRPr="002300AD">
        <w:t xml:space="preserve">Это направленность оценки исключительно на внешний контроль, а не на поддержку улучшения результатов, ориентация преимущественно на проверку репродуктивного уровня усвоения знаний, умений и навыков. Роль оценки сводится к постоянному принуждению. В результате этого, у многих учащихся возникает пренебрежение к качеству полученных знаний, чувство неприязни к педагогу. Нужно отметить несовершенство системы контроля и оценивания успешности школьников. Ни для кого не секрет, что официально обучение в первом классе строится на принципах </w:t>
      </w:r>
      <w:proofErr w:type="spellStart"/>
      <w:r w:rsidRPr="002300AD">
        <w:t>безотметочного</w:t>
      </w:r>
      <w:proofErr w:type="spellEnd"/>
      <w:r w:rsidRPr="002300AD">
        <w:t xml:space="preserve"> обучения. И осуществляется это с целью обеспечения более комфортной адаптации к школе первоклассников. Вместо отметок учителя «выставляют» первоклассникам разноцветные кружочки или смайлики с разным настроением, или геометрические фигурки с разным значение, а сам ребёнок «остаётся не у дел». Со второго класса начинается настоящая школа с оценками и отметками по пятибалльной шкале, причём, нормы и критерии оценивания, как правило, остаются прежними, из прошлого века. Тогда-то и начинаются настоящие проблемы. </w:t>
      </w:r>
      <w:proofErr w:type="gramStart"/>
      <w:r w:rsidRPr="002300AD">
        <w:t>Во первых</w:t>
      </w:r>
      <w:proofErr w:type="gramEnd"/>
      <w:r w:rsidRPr="002300AD">
        <w:t xml:space="preserve">, интерес к школе падает, во-вторых, ребёнок старается заработать как можно больше положительных отметок, чтобы угодить родителям, в третьих, появляются обиды, страхи. Избежать многих стрессовых ситуаций не только для учеников, но и для педагогов можно при альтернативной системе контроля и оценивания. Но исторически сложившаяся оценочная система баллами мешает развитию личности учащихся. В условиях перехода к новой модели образования, соответствующей требованиям информационного общества функция оценивания приобретает новый смысл, меняются цели оценивания. </w:t>
      </w:r>
    </w:p>
    <w:p w:rsidR="004E25A2" w:rsidRPr="002300AD" w:rsidRDefault="004E25A2" w:rsidP="002300AD">
      <w:pPr>
        <w:pStyle w:val="a3"/>
        <w:shd w:val="clear" w:color="auto" w:fill="FFFFFF"/>
        <w:spacing w:before="0" w:beforeAutospacing="0" w:after="0"/>
        <w:ind w:firstLine="567"/>
        <w:jc w:val="both"/>
      </w:pPr>
      <w:r w:rsidRPr="002300AD">
        <w:t xml:space="preserve">Сегодня оценивание должно быть направлено не просто на выявление недостатков, оно должно стать механизмом, обеспечивающим непрерывность процесса совершенствования качества образования, должно обеспечить конструктивную обратную связь для всех субъектов образовательного процесса. Оценивание должно не просто подводить итоги достигнутого, оно должно стать отправной точкой, за которой следует новый виток развития, выход на новый уровень качества образования. Происходит смена парадигмы оценивания – от преимущественно суммирующего оценивания к модели так называемого «оценивания для обучения», «развивающего оценивания». Все чаще звучат высказывания о том, что всякое оценивание в целях контроля, мониторинга или для осуществления ранжирования результатов (для последующего отбора) не поддерживает ученика, а зачастую отрицательно влияет на процесс обучения. Как же организовать процедуру оценивания, соответствующую новым требованиям? В чём состоит сущность, и каким должны быть способы и формы педагогического оценивания, чтобы они решали все, противоречия, связанные с контролем и оценкой действий учащихся? </w:t>
      </w:r>
    </w:p>
    <w:p w:rsidR="00653EBD" w:rsidRPr="002300AD" w:rsidRDefault="004E25A2" w:rsidP="002300AD">
      <w:pPr>
        <w:pStyle w:val="a3"/>
        <w:shd w:val="clear" w:color="auto" w:fill="FFFFFF"/>
        <w:spacing w:before="0" w:beforeAutospacing="0" w:after="0"/>
        <w:ind w:firstLine="567"/>
        <w:jc w:val="both"/>
      </w:pPr>
      <w:r w:rsidRPr="002300AD">
        <w:lastRenderedPageBreak/>
        <w:t>Должна быть специальная система оценивания, предусматривающая вариативность начального образования.</w:t>
      </w:r>
    </w:p>
    <w:p w:rsidR="004E25A2" w:rsidRPr="002300AD" w:rsidRDefault="004E25A2" w:rsidP="002300AD">
      <w:pPr>
        <w:pStyle w:val="a3"/>
        <w:shd w:val="clear" w:color="auto" w:fill="FFFFFF"/>
        <w:spacing w:before="0" w:beforeAutospacing="0" w:after="0"/>
        <w:ind w:firstLine="567"/>
        <w:jc w:val="center"/>
        <w:rPr>
          <w:b/>
        </w:rPr>
      </w:pPr>
      <w:r w:rsidRPr="002300AD">
        <w:rPr>
          <w:b/>
        </w:rPr>
        <w:t>Типы оценки качества образования</w:t>
      </w:r>
    </w:p>
    <w:p w:rsidR="004E25A2" w:rsidRPr="002300AD" w:rsidRDefault="004E25A2" w:rsidP="002300AD">
      <w:pPr>
        <w:pStyle w:val="a3"/>
        <w:shd w:val="clear" w:color="auto" w:fill="FFFFFF"/>
        <w:spacing w:before="0" w:beforeAutospacing="0" w:after="0"/>
        <w:ind w:firstLine="567"/>
        <w:jc w:val="both"/>
      </w:pPr>
      <w:r w:rsidRPr="002300AD">
        <w:rPr>
          <w:b/>
          <w:lang w:bidi="ru-RU"/>
        </w:rPr>
        <w:t>(</w:t>
      </w:r>
      <w:r w:rsidRPr="002300AD">
        <w:rPr>
          <w:lang w:bidi="ru-RU"/>
        </w:rPr>
        <w:t>по материалам статьи И. Фрумина «Оценка качества образования: между контролем и поддержкой»)</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34"/>
        <w:gridCol w:w="2439"/>
        <w:gridCol w:w="2693"/>
      </w:tblGrid>
      <w:tr w:rsidR="004E25A2" w:rsidRPr="002300AD" w:rsidTr="00147276">
        <w:trPr>
          <w:trHeight w:val="517"/>
        </w:trPr>
        <w:tc>
          <w:tcPr>
            <w:tcW w:w="4234" w:type="dxa"/>
            <w:shd w:val="clear" w:color="auto" w:fill="FFFFFF"/>
          </w:tcPr>
          <w:p w:rsidR="004E25A2" w:rsidRPr="002300AD" w:rsidRDefault="004E25A2" w:rsidP="002300AD">
            <w:pPr>
              <w:widowControl w:val="0"/>
              <w:spacing w:after="0" w:line="240" w:lineRule="auto"/>
              <w:ind w:firstLine="567"/>
              <w:jc w:val="both"/>
              <w:rPr>
                <w:rFonts w:ascii="Times New Roman" w:eastAsia="Courier New" w:hAnsi="Times New Roman" w:cs="Times New Roman"/>
                <w:color w:val="000000"/>
                <w:sz w:val="24"/>
                <w:szCs w:val="24"/>
                <w:lang w:eastAsia="ru-RU" w:bidi="ru-RU"/>
              </w:rPr>
            </w:pPr>
          </w:p>
        </w:tc>
        <w:tc>
          <w:tcPr>
            <w:tcW w:w="2439" w:type="dxa"/>
            <w:shd w:val="clear" w:color="auto" w:fill="auto"/>
          </w:tcPr>
          <w:p w:rsidR="004E25A2" w:rsidRPr="002300AD" w:rsidRDefault="004E25A2" w:rsidP="002300AD">
            <w:pPr>
              <w:widowControl w:val="0"/>
              <w:spacing w:after="0" w:line="240" w:lineRule="auto"/>
              <w:ind w:firstLine="567"/>
              <w:jc w:val="both"/>
              <w:rPr>
                <w:rFonts w:ascii="Times New Roman" w:eastAsia="Times New Roman" w:hAnsi="Times New Roman" w:cs="Times New Roman"/>
                <w:color w:val="0F243E"/>
                <w:sz w:val="24"/>
                <w:szCs w:val="24"/>
                <w:lang w:eastAsia="ru-RU" w:bidi="ru-RU"/>
              </w:rPr>
            </w:pPr>
            <w:r w:rsidRPr="002300AD">
              <w:rPr>
                <w:rFonts w:ascii="Times New Roman" w:eastAsia="Calibri" w:hAnsi="Times New Roman" w:cs="Times New Roman"/>
                <w:b/>
                <w:bCs/>
                <w:color w:val="0F243E"/>
                <w:sz w:val="24"/>
                <w:szCs w:val="24"/>
                <w:lang w:eastAsia="ru-RU" w:bidi="ru-RU"/>
              </w:rPr>
              <w:t>Оценка как проверка</w:t>
            </w:r>
          </w:p>
        </w:tc>
        <w:tc>
          <w:tcPr>
            <w:tcW w:w="2693" w:type="dxa"/>
            <w:shd w:val="clear" w:color="auto" w:fill="auto"/>
          </w:tcPr>
          <w:p w:rsidR="004E25A2" w:rsidRPr="002300AD" w:rsidRDefault="004E25A2" w:rsidP="002300AD">
            <w:pPr>
              <w:widowControl w:val="0"/>
              <w:spacing w:after="0" w:line="240" w:lineRule="auto"/>
              <w:ind w:firstLine="567"/>
              <w:jc w:val="both"/>
              <w:rPr>
                <w:rFonts w:ascii="Times New Roman" w:eastAsia="Times New Roman" w:hAnsi="Times New Roman" w:cs="Times New Roman"/>
                <w:color w:val="0F243E"/>
                <w:sz w:val="24"/>
                <w:szCs w:val="24"/>
                <w:lang w:eastAsia="ru-RU" w:bidi="ru-RU"/>
              </w:rPr>
            </w:pPr>
            <w:r w:rsidRPr="002300AD">
              <w:rPr>
                <w:rFonts w:ascii="Times New Roman" w:eastAsia="Calibri" w:hAnsi="Times New Roman" w:cs="Times New Roman"/>
                <w:b/>
                <w:bCs/>
                <w:color w:val="0F243E"/>
                <w:sz w:val="24"/>
                <w:szCs w:val="24"/>
                <w:lang w:eastAsia="ru-RU" w:bidi="ru-RU"/>
              </w:rPr>
              <w:t>Оценка как поддержка</w:t>
            </w:r>
          </w:p>
        </w:tc>
      </w:tr>
      <w:tr w:rsidR="004E25A2" w:rsidRPr="002300AD" w:rsidTr="00147276">
        <w:trPr>
          <w:trHeight w:val="850"/>
        </w:trPr>
        <w:tc>
          <w:tcPr>
            <w:tcW w:w="4234" w:type="dxa"/>
            <w:shd w:val="clear" w:color="auto" w:fill="FFFFFF"/>
          </w:tcPr>
          <w:p w:rsidR="004E25A2" w:rsidRPr="002300AD" w:rsidRDefault="004E25A2" w:rsidP="002300AD">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2300AD">
              <w:rPr>
                <w:rFonts w:ascii="Times New Roman" w:eastAsia="Calibri" w:hAnsi="Times New Roman" w:cs="Times New Roman"/>
                <w:color w:val="000000"/>
                <w:sz w:val="24"/>
                <w:szCs w:val="24"/>
                <w:lang w:eastAsia="ru-RU" w:bidi="ru-RU"/>
              </w:rPr>
              <w:t>Потребители информации</w:t>
            </w:r>
          </w:p>
        </w:tc>
        <w:tc>
          <w:tcPr>
            <w:tcW w:w="2439" w:type="dxa"/>
            <w:shd w:val="clear" w:color="auto" w:fill="FFFFFF"/>
          </w:tcPr>
          <w:p w:rsidR="004E25A2" w:rsidRPr="002300AD" w:rsidRDefault="004E25A2" w:rsidP="002300AD">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2300AD">
              <w:rPr>
                <w:rFonts w:ascii="Times New Roman" w:eastAsia="Calibri" w:hAnsi="Times New Roman" w:cs="Times New Roman"/>
                <w:color w:val="000000"/>
                <w:sz w:val="24"/>
                <w:szCs w:val="24"/>
                <w:lang w:eastAsia="ru-RU" w:bidi="ru-RU"/>
              </w:rPr>
              <w:t>Органы управления образованием</w:t>
            </w:r>
          </w:p>
        </w:tc>
        <w:tc>
          <w:tcPr>
            <w:tcW w:w="2693" w:type="dxa"/>
            <w:shd w:val="clear" w:color="auto" w:fill="FFFFFF"/>
          </w:tcPr>
          <w:p w:rsidR="004E25A2" w:rsidRPr="002300AD" w:rsidRDefault="004E25A2" w:rsidP="002300AD">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2300AD">
              <w:rPr>
                <w:rFonts w:ascii="Times New Roman" w:eastAsia="Calibri" w:hAnsi="Times New Roman" w:cs="Times New Roman"/>
                <w:color w:val="000000"/>
                <w:sz w:val="24"/>
                <w:szCs w:val="24"/>
                <w:lang w:eastAsia="ru-RU" w:bidi="ru-RU"/>
              </w:rPr>
              <w:t>Учителя, ученики, родители, органы управления образованием</w:t>
            </w:r>
          </w:p>
        </w:tc>
      </w:tr>
      <w:tr w:rsidR="004E25A2" w:rsidRPr="002300AD" w:rsidTr="00147276">
        <w:trPr>
          <w:trHeight w:val="3362"/>
        </w:trPr>
        <w:tc>
          <w:tcPr>
            <w:tcW w:w="4234" w:type="dxa"/>
            <w:shd w:val="clear" w:color="auto" w:fill="FFFFFF"/>
          </w:tcPr>
          <w:p w:rsidR="004E25A2" w:rsidRPr="002300AD" w:rsidRDefault="004E25A2" w:rsidP="002300AD">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2300AD">
              <w:rPr>
                <w:rFonts w:ascii="Times New Roman" w:eastAsia="Calibri" w:hAnsi="Times New Roman" w:cs="Times New Roman"/>
                <w:color w:val="000000"/>
                <w:sz w:val="24"/>
                <w:szCs w:val="24"/>
                <w:lang w:eastAsia="ru-RU" w:bidi="ru-RU"/>
              </w:rPr>
              <w:t>Цель оценки</w:t>
            </w:r>
          </w:p>
        </w:tc>
        <w:tc>
          <w:tcPr>
            <w:tcW w:w="2439" w:type="dxa"/>
            <w:shd w:val="clear" w:color="auto" w:fill="FFFFFF"/>
          </w:tcPr>
          <w:p w:rsidR="004E25A2" w:rsidRPr="002300AD" w:rsidRDefault="004E25A2" w:rsidP="002300AD">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2300AD">
              <w:rPr>
                <w:rFonts w:ascii="Times New Roman" w:eastAsia="Calibri" w:hAnsi="Times New Roman" w:cs="Times New Roman"/>
                <w:color w:val="000000"/>
                <w:sz w:val="24"/>
                <w:szCs w:val="24"/>
                <w:lang w:eastAsia="ru-RU" w:bidi="ru-RU"/>
              </w:rPr>
              <w:t>Вышестоящие органы оценивают, как работают подведомственные школы</w:t>
            </w:r>
          </w:p>
        </w:tc>
        <w:tc>
          <w:tcPr>
            <w:tcW w:w="2693" w:type="dxa"/>
            <w:shd w:val="clear" w:color="auto" w:fill="FFFFFF"/>
          </w:tcPr>
          <w:p w:rsidR="004E25A2" w:rsidRPr="002300AD" w:rsidRDefault="004E25A2" w:rsidP="002300AD">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2300AD">
              <w:rPr>
                <w:rFonts w:ascii="Times New Roman" w:eastAsia="Calibri" w:hAnsi="Times New Roman" w:cs="Times New Roman"/>
                <w:color w:val="000000"/>
                <w:sz w:val="24"/>
                <w:szCs w:val="24"/>
                <w:lang w:eastAsia="ru-RU" w:bidi="ru-RU"/>
              </w:rPr>
              <w:t>Оценивают, чтобы повысить качество образования в школах (методическая работа по обеспечению школ и учителей новыми средствами оценки достижений целей образования, новыми средствами диалога с внешкольным сообществом)</w:t>
            </w:r>
          </w:p>
        </w:tc>
      </w:tr>
      <w:tr w:rsidR="004E25A2" w:rsidRPr="002300AD" w:rsidTr="00147276">
        <w:trPr>
          <w:trHeight w:val="830"/>
        </w:trPr>
        <w:tc>
          <w:tcPr>
            <w:tcW w:w="4234" w:type="dxa"/>
            <w:shd w:val="clear" w:color="auto" w:fill="FFFFFF"/>
          </w:tcPr>
          <w:p w:rsidR="004E25A2" w:rsidRPr="002300AD" w:rsidRDefault="004E25A2" w:rsidP="002300AD">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2300AD">
              <w:rPr>
                <w:rFonts w:ascii="Times New Roman" w:eastAsia="Calibri" w:hAnsi="Times New Roman" w:cs="Times New Roman"/>
                <w:color w:val="000000"/>
                <w:sz w:val="24"/>
                <w:szCs w:val="24"/>
                <w:lang w:eastAsia="ru-RU" w:bidi="ru-RU"/>
              </w:rPr>
              <w:t>Что лежит в основе подхода к оцениванию?</w:t>
            </w:r>
          </w:p>
        </w:tc>
        <w:tc>
          <w:tcPr>
            <w:tcW w:w="2439" w:type="dxa"/>
            <w:shd w:val="clear" w:color="auto" w:fill="FFFFFF"/>
          </w:tcPr>
          <w:p w:rsidR="004E25A2" w:rsidRPr="002300AD" w:rsidRDefault="004E25A2" w:rsidP="002300AD">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2300AD">
              <w:rPr>
                <w:rFonts w:ascii="Times New Roman" w:eastAsia="Calibri" w:hAnsi="Times New Roman" w:cs="Times New Roman"/>
                <w:color w:val="000000"/>
                <w:sz w:val="24"/>
                <w:szCs w:val="24"/>
                <w:lang w:eastAsia="ru-RU" w:bidi="ru-RU"/>
              </w:rPr>
              <w:t>Ответственность через подконтрольность, подотчётность</w:t>
            </w:r>
          </w:p>
        </w:tc>
        <w:tc>
          <w:tcPr>
            <w:tcW w:w="2693" w:type="dxa"/>
            <w:shd w:val="clear" w:color="auto" w:fill="FFFFFF"/>
          </w:tcPr>
          <w:p w:rsidR="004E25A2" w:rsidRPr="002300AD" w:rsidRDefault="004E25A2" w:rsidP="002300AD">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2300AD">
              <w:rPr>
                <w:rFonts w:ascii="Times New Roman" w:eastAsia="Calibri" w:hAnsi="Times New Roman" w:cs="Times New Roman"/>
                <w:color w:val="000000"/>
                <w:sz w:val="24"/>
                <w:szCs w:val="24"/>
                <w:lang w:eastAsia="ru-RU" w:bidi="ru-RU"/>
              </w:rPr>
              <w:t>Ответственность через открытость и прозрачность</w:t>
            </w:r>
          </w:p>
        </w:tc>
      </w:tr>
      <w:tr w:rsidR="004E25A2" w:rsidRPr="002300AD" w:rsidTr="004E25A2">
        <w:trPr>
          <w:trHeight w:val="830"/>
        </w:trPr>
        <w:tc>
          <w:tcPr>
            <w:tcW w:w="4234" w:type="dxa"/>
            <w:tcBorders>
              <w:top w:val="single" w:sz="4" w:space="0" w:color="auto"/>
              <w:left w:val="single" w:sz="4" w:space="0" w:color="auto"/>
              <w:bottom w:val="single" w:sz="4" w:space="0" w:color="auto"/>
              <w:right w:val="single" w:sz="4" w:space="0" w:color="auto"/>
            </w:tcBorders>
            <w:shd w:val="clear" w:color="auto" w:fill="FFFFFF"/>
          </w:tcPr>
          <w:p w:rsidR="004E25A2" w:rsidRPr="002300AD" w:rsidRDefault="004E25A2" w:rsidP="002300AD">
            <w:pPr>
              <w:widowControl w:val="0"/>
              <w:spacing w:after="0" w:line="240" w:lineRule="auto"/>
              <w:ind w:firstLine="567"/>
              <w:jc w:val="both"/>
              <w:rPr>
                <w:rFonts w:ascii="Times New Roman" w:eastAsia="Calibri" w:hAnsi="Times New Roman" w:cs="Times New Roman"/>
                <w:color w:val="000000"/>
                <w:sz w:val="24"/>
                <w:szCs w:val="24"/>
                <w:lang w:eastAsia="ru-RU" w:bidi="ru-RU"/>
              </w:rPr>
            </w:pPr>
            <w:r w:rsidRPr="002300AD">
              <w:rPr>
                <w:rFonts w:ascii="Times New Roman" w:eastAsia="Calibri" w:hAnsi="Times New Roman" w:cs="Times New Roman"/>
                <w:color w:val="000000"/>
                <w:sz w:val="24"/>
                <w:szCs w:val="24"/>
                <w:lang w:eastAsia="ru-RU" w:bidi="ru-RU"/>
              </w:rPr>
              <w:t>Что является инструментом для реализации подхода?</w:t>
            </w: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4E25A2" w:rsidRPr="002300AD" w:rsidRDefault="004E25A2" w:rsidP="002300AD">
            <w:pPr>
              <w:widowControl w:val="0"/>
              <w:spacing w:after="0" w:line="240" w:lineRule="auto"/>
              <w:ind w:firstLine="567"/>
              <w:jc w:val="both"/>
              <w:rPr>
                <w:rFonts w:ascii="Times New Roman" w:eastAsia="Calibri" w:hAnsi="Times New Roman" w:cs="Times New Roman"/>
                <w:color w:val="000000"/>
                <w:sz w:val="24"/>
                <w:szCs w:val="24"/>
                <w:lang w:eastAsia="ru-RU" w:bidi="ru-RU"/>
              </w:rPr>
            </w:pPr>
            <w:r w:rsidRPr="002300AD">
              <w:rPr>
                <w:rFonts w:ascii="Times New Roman" w:eastAsia="Calibri" w:hAnsi="Times New Roman" w:cs="Times New Roman"/>
                <w:color w:val="000000"/>
                <w:sz w:val="24"/>
                <w:szCs w:val="24"/>
                <w:lang w:eastAsia="ru-RU" w:bidi="ru-RU"/>
              </w:rPr>
              <w:t>Учёт и контроль, прямое руководство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E25A2" w:rsidRPr="002300AD" w:rsidRDefault="004E25A2" w:rsidP="002300AD">
            <w:pPr>
              <w:widowControl w:val="0"/>
              <w:spacing w:after="0" w:line="240" w:lineRule="auto"/>
              <w:ind w:firstLine="567"/>
              <w:jc w:val="both"/>
              <w:rPr>
                <w:rFonts w:ascii="Times New Roman" w:eastAsia="Calibri" w:hAnsi="Times New Roman" w:cs="Times New Roman"/>
                <w:color w:val="000000"/>
                <w:sz w:val="24"/>
                <w:szCs w:val="24"/>
                <w:lang w:eastAsia="ru-RU" w:bidi="ru-RU"/>
              </w:rPr>
            </w:pPr>
            <w:r w:rsidRPr="002300AD">
              <w:rPr>
                <w:rFonts w:ascii="Times New Roman" w:eastAsia="Calibri" w:hAnsi="Times New Roman" w:cs="Times New Roman"/>
                <w:color w:val="000000"/>
                <w:sz w:val="24"/>
                <w:szCs w:val="24"/>
                <w:lang w:eastAsia="ru-RU" w:bidi="ru-RU"/>
              </w:rPr>
              <w:t>Открытые каналы коммуникации, профессиональное развитие</w:t>
            </w:r>
          </w:p>
        </w:tc>
      </w:tr>
      <w:tr w:rsidR="004E25A2" w:rsidRPr="002300AD" w:rsidTr="004E25A2">
        <w:trPr>
          <w:trHeight w:val="830"/>
        </w:trPr>
        <w:tc>
          <w:tcPr>
            <w:tcW w:w="4234" w:type="dxa"/>
            <w:tcBorders>
              <w:top w:val="single" w:sz="4" w:space="0" w:color="auto"/>
              <w:left w:val="single" w:sz="4" w:space="0" w:color="auto"/>
              <w:bottom w:val="single" w:sz="4" w:space="0" w:color="auto"/>
              <w:right w:val="single" w:sz="4" w:space="0" w:color="auto"/>
            </w:tcBorders>
            <w:shd w:val="clear" w:color="auto" w:fill="FFFFFF"/>
          </w:tcPr>
          <w:p w:rsidR="004E25A2" w:rsidRPr="002300AD" w:rsidRDefault="004E25A2" w:rsidP="002300AD">
            <w:pPr>
              <w:widowControl w:val="0"/>
              <w:spacing w:after="0" w:line="240" w:lineRule="auto"/>
              <w:ind w:firstLine="567"/>
              <w:jc w:val="both"/>
              <w:rPr>
                <w:rFonts w:ascii="Times New Roman" w:eastAsia="Calibri" w:hAnsi="Times New Roman" w:cs="Times New Roman"/>
                <w:color w:val="000000"/>
                <w:sz w:val="24"/>
                <w:szCs w:val="24"/>
                <w:lang w:eastAsia="ru-RU" w:bidi="ru-RU"/>
              </w:rPr>
            </w:pPr>
            <w:r w:rsidRPr="002300AD">
              <w:rPr>
                <w:rFonts w:ascii="Times New Roman" w:eastAsia="Calibri" w:hAnsi="Times New Roman" w:cs="Times New Roman"/>
                <w:color w:val="000000"/>
                <w:sz w:val="24"/>
                <w:szCs w:val="24"/>
                <w:lang w:eastAsia="ru-RU" w:bidi="ru-RU"/>
              </w:rPr>
              <w:t>Масштабы оценки качества образования</w:t>
            </w: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4E25A2" w:rsidRPr="002300AD" w:rsidRDefault="004E25A2" w:rsidP="002300AD">
            <w:pPr>
              <w:widowControl w:val="0"/>
              <w:spacing w:after="0" w:line="240" w:lineRule="auto"/>
              <w:ind w:firstLine="567"/>
              <w:jc w:val="both"/>
              <w:rPr>
                <w:rFonts w:ascii="Times New Roman" w:eastAsia="Calibri" w:hAnsi="Times New Roman" w:cs="Times New Roman"/>
                <w:color w:val="000000"/>
                <w:sz w:val="24"/>
                <w:szCs w:val="24"/>
                <w:lang w:eastAsia="ru-RU" w:bidi="ru-RU"/>
              </w:rPr>
            </w:pPr>
            <w:r w:rsidRPr="002300AD">
              <w:rPr>
                <w:rFonts w:ascii="Times New Roman" w:eastAsia="Calibri" w:hAnsi="Times New Roman" w:cs="Times New Roman"/>
                <w:color w:val="000000"/>
                <w:sz w:val="24"/>
                <w:szCs w:val="24"/>
                <w:lang w:eastAsia="ru-RU" w:bidi="ru-RU"/>
              </w:rPr>
              <w:t>Тотальный контроль</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E25A2" w:rsidRPr="002300AD" w:rsidRDefault="004E25A2" w:rsidP="002300AD">
            <w:pPr>
              <w:widowControl w:val="0"/>
              <w:spacing w:after="0" w:line="240" w:lineRule="auto"/>
              <w:ind w:firstLine="567"/>
              <w:jc w:val="both"/>
              <w:rPr>
                <w:rFonts w:ascii="Times New Roman" w:eastAsia="Calibri" w:hAnsi="Times New Roman" w:cs="Times New Roman"/>
                <w:color w:val="000000"/>
                <w:sz w:val="24"/>
                <w:szCs w:val="24"/>
                <w:lang w:eastAsia="ru-RU" w:bidi="ru-RU"/>
              </w:rPr>
            </w:pPr>
            <w:r w:rsidRPr="002300AD">
              <w:rPr>
                <w:rFonts w:ascii="Times New Roman" w:eastAsia="Calibri" w:hAnsi="Times New Roman" w:cs="Times New Roman"/>
                <w:color w:val="000000"/>
                <w:sz w:val="24"/>
                <w:szCs w:val="24"/>
                <w:lang w:eastAsia="ru-RU" w:bidi="ru-RU"/>
              </w:rPr>
              <w:t>Выборочное исследование</w:t>
            </w:r>
          </w:p>
        </w:tc>
      </w:tr>
      <w:tr w:rsidR="004E25A2" w:rsidRPr="002300AD" w:rsidTr="004E25A2">
        <w:trPr>
          <w:trHeight w:val="830"/>
        </w:trPr>
        <w:tc>
          <w:tcPr>
            <w:tcW w:w="4234" w:type="dxa"/>
            <w:tcBorders>
              <w:top w:val="single" w:sz="4" w:space="0" w:color="auto"/>
              <w:left w:val="single" w:sz="4" w:space="0" w:color="auto"/>
              <w:bottom w:val="single" w:sz="4" w:space="0" w:color="auto"/>
              <w:right w:val="single" w:sz="4" w:space="0" w:color="auto"/>
            </w:tcBorders>
            <w:shd w:val="clear" w:color="auto" w:fill="FFFFFF"/>
          </w:tcPr>
          <w:p w:rsidR="004E25A2" w:rsidRPr="002300AD" w:rsidRDefault="004E25A2" w:rsidP="002300AD">
            <w:pPr>
              <w:widowControl w:val="0"/>
              <w:spacing w:after="0" w:line="240" w:lineRule="auto"/>
              <w:ind w:firstLine="567"/>
              <w:jc w:val="both"/>
              <w:rPr>
                <w:rFonts w:ascii="Times New Roman" w:eastAsia="Calibri" w:hAnsi="Times New Roman" w:cs="Times New Roman"/>
                <w:color w:val="000000"/>
                <w:sz w:val="24"/>
                <w:szCs w:val="24"/>
                <w:lang w:eastAsia="ru-RU" w:bidi="ru-RU"/>
              </w:rPr>
            </w:pPr>
            <w:r w:rsidRPr="002300AD">
              <w:rPr>
                <w:rFonts w:ascii="Times New Roman" w:eastAsia="Calibri" w:hAnsi="Times New Roman" w:cs="Times New Roman"/>
                <w:color w:val="000000"/>
                <w:sz w:val="24"/>
                <w:szCs w:val="24"/>
                <w:lang w:eastAsia="ru-RU" w:bidi="ru-RU"/>
              </w:rPr>
              <w:t>Кто проводит?</w:t>
            </w: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4E25A2" w:rsidRPr="002300AD" w:rsidRDefault="004E25A2" w:rsidP="002300AD">
            <w:pPr>
              <w:widowControl w:val="0"/>
              <w:spacing w:after="0" w:line="240" w:lineRule="auto"/>
              <w:ind w:firstLine="567"/>
              <w:jc w:val="both"/>
              <w:rPr>
                <w:rFonts w:ascii="Times New Roman" w:eastAsia="Calibri" w:hAnsi="Times New Roman" w:cs="Times New Roman"/>
                <w:color w:val="000000"/>
                <w:sz w:val="24"/>
                <w:szCs w:val="24"/>
                <w:lang w:eastAsia="ru-RU" w:bidi="ru-RU"/>
              </w:rPr>
            </w:pPr>
            <w:r w:rsidRPr="002300AD">
              <w:rPr>
                <w:rFonts w:ascii="Times New Roman" w:eastAsia="Calibri" w:hAnsi="Times New Roman" w:cs="Times New Roman"/>
                <w:color w:val="000000"/>
                <w:sz w:val="24"/>
                <w:szCs w:val="24"/>
                <w:lang w:eastAsia="ru-RU" w:bidi="ru-RU"/>
              </w:rPr>
              <w:t>МОУО</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E25A2" w:rsidRPr="002300AD" w:rsidRDefault="004E25A2" w:rsidP="002300AD">
            <w:pPr>
              <w:widowControl w:val="0"/>
              <w:spacing w:after="0" w:line="240" w:lineRule="auto"/>
              <w:ind w:firstLine="567"/>
              <w:jc w:val="both"/>
              <w:rPr>
                <w:rFonts w:ascii="Times New Roman" w:eastAsia="Calibri" w:hAnsi="Times New Roman" w:cs="Times New Roman"/>
                <w:color w:val="000000"/>
                <w:sz w:val="24"/>
                <w:szCs w:val="24"/>
                <w:lang w:eastAsia="ru-RU" w:bidi="ru-RU"/>
              </w:rPr>
            </w:pPr>
            <w:r w:rsidRPr="002300AD">
              <w:rPr>
                <w:rFonts w:ascii="Times New Roman" w:eastAsia="Calibri" w:hAnsi="Times New Roman" w:cs="Times New Roman"/>
                <w:color w:val="000000"/>
                <w:sz w:val="24"/>
                <w:szCs w:val="24"/>
                <w:lang w:eastAsia="ru-RU" w:bidi="ru-RU"/>
              </w:rPr>
              <w:t>Школа</w:t>
            </w:r>
          </w:p>
        </w:tc>
      </w:tr>
      <w:tr w:rsidR="004E25A2" w:rsidRPr="002300AD" w:rsidTr="004E25A2">
        <w:trPr>
          <w:trHeight w:val="830"/>
        </w:trPr>
        <w:tc>
          <w:tcPr>
            <w:tcW w:w="4234" w:type="dxa"/>
            <w:tcBorders>
              <w:top w:val="single" w:sz="4" w:space="0" w:color="auto"/>
              <w:left w:val="single" w:sz="4" w:space="0" w:color="auto"/>
              <w:bottom w:val="single" w:sz="4" w:space="0" w:color="auto"/>
              <w:right w:val="single" w:sz="4" w:space="0" w:color="auto"/>
            </w:tcBorders>
            <w:shd w:val="clear" w:color="auto" w:fill="FFFFFF"/>
          </w:tcPr>
          <w:p w:rsidR="004E25A2" w:rsidRPr="002300AD" w:rsidRDefault="004E25A2" w:rsidP="002300AD">
            <w:pPr>
              <w:widowControl w:val="0"/>
              <w:spacing w:after="0" w:line="240" w:lineRule="auto"/>
              <w:ind w:firstLine="567"/>
              <w:jc w:val="both"/>
              <w:rPr>
                <w:rFonts w:ascii="Times New Roman" w:eastAsia="Calibri" w:hAnsi="Times New Roman" w:cs="Times New Roman"/>
                <w:color w:val="000000"/>
                <w:sz w:val="24"/>
                <w:szCs w:val="24"/>
                <w:lang w:eastAsia="ru-RU" w:bidi="ru-RU"/>
              </w:rPr>
            </w:pPr>
            <w:r w:rsidRPr="002300AD">
              <w:rPr>
                <w:rFonts w:ascii="Times New Roman" w:eastAsia="Calibri" w:hAnsi="Times New Roman" w:cs="Times New Roman"/>
                <w:color w:val="000000"/>
                <w:sz w:val="24"/>
                <w:szCs w:val="24"/>
                <w:lang w:eastAsia="ru-RU" w:bidi="ru-RU"/>
              </w:rPr>
              <w:t>К чему приводит?</w:t>
            </w:r>
          </w:p>
        </w:tc>
        <w:tc>
          <w:tcPr>
            <w:tcW w:w="2439" w:type="dxa"/>
            <w:tcBorders>
              <w:top w:val="single" w:sz="4" w:space="0" w:color="auto"/>
              <w:left w:val="single" w:sz="4" w:space="0" w:color="auto"/>
              <w:bottom w:val="single" w:sz="4" w:space="0" w:color="auto"/>
              <w:right w:val="single" w:sz="4" w:space="0" w:color="auto"/>
            </w:tcBorders>
            <w:shd w:val="clear" w:color="auto" w:fill="FFFFFF"/>
          </w:tcPr>
          <w:p w:rsidR="004E25A2" w:rsidRPr="002300AD" w:rsidRDefault="004E25A2" w:rsidP="002300AD">
            <w:pPr>
              <w:widowControl w:val="0"/>
              <w:spacing w:after="0" w:line="240" w:lineRule="auto"/>
              <w:ind w:firstLine="567"/>
              <w:jc w:val="both"/>
              <w:rPr>
                <w:rFonts w:ascii="Times New Roman" w:eastAsia="Calibri" w:hAnsi="Times New Roman" w:cs="Times New Roman"/>
                <w:color w:val="000000"/>
                <w:sz w:val="24"/>
                <w:szCs w:val="24"/>
                <w:lang w:eastAsia="ru-RU" w:bidi="ru-RU"/>
              </w:rPr>
            </w:pPr>
            <w:r w:rsidRPr="002300AD">
              <w:rPr>
                <w:rFonts w:ascii="Times New Roman" w:eastAsia="Calibri" w:hAnsi="Times New Roman" w:cs="Times New Roman"/>
                <w:color w:val="000000"/>
                <w:sz w:val="24"/>
                <w:szCs w:val="24"/>
                <w:lang w:eastAsia="ru-RU" w:bidi="ru-RU"/>
              </w:rPr>
              <w:t>Тревожность учителей, искажение данных</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E25A2" w:rsidRPr="002300AD" w:rsidRDefault="004E25A2" w:rsidP="002300AD">
            <w:pPr>
              <w:widowControl w:val="0"/>
              <w:spacing w:after="0" w:line="240" w:lineRule="auto"/>
              <w:ind w:firstLine="567"/>
              <w:jc w:val="both"/>
              <w:rPr>
                <w:rFonts w:ascii="Times New Roman" w:eastAsia="Calibri" w:hAnsi="Times New Roman" w:cs="Times New Roman"/>
                <w:color w:val="000000"/>
                <w:sz w:val="24"/>
                <w:szCs w:val="24"/>
                <w:lang w:eastAsia="ru-RU" w:bidi="ru-RU"/>
              </w:rPr>
            </w:pPr>
            <w:r w:rsidRPr="002300AD">
              <w:rPr>
                <w:rFonts w:ascii="Times New Roman" w:eastAsia="Calibri" w:hAnsi="Times New Roman" w:cs="Times New Roman"/>
                <w:color w:val="000000"/>
                <w:sz w:val="24"/>
                <w:szCs w:val="24"/>
                <w:lang w:eastAsia="ru-RU" w:bidi="ru-RU"/>
              </w:rPr>
              <w:t>Процесс сбора информации о качестве образования является в то же время процессом развития учителя и самого школьного института (современная идея об управлении как обучении)</w:t>
            </w:r>
          </w:p>
        </w:tc>
      </w:tr>
    </w:tbl>
    <w:p w:rsidR="004E25A2" w:rsidRPr="002300AD" w:rsidRDefault="004E25A2" w:rsidP="002300AD">
      <w:pPr>
        <w:pStyle w:val="a3"/>
        <w:shd w:val="clear" w:color="auto" w:fill="FFFFFF"/>
        <w:spacing w:before="0" w:beforeAutospacing="0" w:after="0"/>
        <w:ind w:firstLine="567"/>
        <w:jc w:val="both"/>
        <w:rPr>
          <w:b/>
        </w:rPr>
      </w:pPr>
      <w:r w:rsidRPr="002300AD">
        <w:rPr>
          <w:b/>
        </w:rPr>
        <w:t xml:space="preserve"> </w:t>
      </w:r>
      <w:r w:rsidR="00000115" w:rsidRPr="002300AD">
        <w:rPr>
          <w:b/>
        </w:rPr>
        <w:t>О</w:t>
      </w:r>
      <w:r w:rsidRPr="002300AD">
        <w:rPr>
          <w:b/>
        </w:rPr>
        <w:t xml:space="preserve">сновные </w:t>
      </w:r>
      <w:r w:rsidR="00000115" w:rsidRPr="002300AD">
        <w:rPr>
          <w:b/>
        </w:rPr>
        <w:t>характеристики проекта</w:t>
      </w:r>
    </w:p>
    <w:p w:rsidR="004E25A2" w:rsidRPr="002300AD" w:rsidRDefault="004E25A2" w:rsidP="002300AD">
      <w:pPr>
        <w:pStyle w:val="a3"/>
        <w:shd w:val="clear" w:color="auto" w:fill="FFFFFF"/>
        <w:spacing w:before="0" w:beforeAutospacing="0" w:after="0"/>
        <w:ind w:firstLine="567"/>
        <w:jc w:val="both"/>
      </w:pPr>
      <w:r w:rsidRPr="002300AD">
        <w:t>1.</w:t>
      </w:r>
      <w:r w:rsidRPr="002300AD">
        <w:tab/>
        <w:t xml:space="preserve">Новые образовательные результаты (предметные, </w:t>
      </w:r>
      <w:proofErr w:type="spellStart"/>
      <w:r w:rsidRPr="002300AD">
        <w:t>метапредметные</w:t>
      </w:r>
      <w:proofErr w:type="spellEnd"/>
      <w:r w:rsidRPr="002300AD">
        <w:t>, личностные)</w:t>
      </w:r>
    </w:p>
    <w:p w:rsidR="004E25A2" w:rsidRPr="002300AD" w:rsidRDefault="004E25A2" w:rsidP="002300AD">
      <w:pPr>
        <w:pStyle w:val="a3"/>
        <w:shd w:val="clear" w:color="auto" w:fill="FFFFFF"/>
        <w:spacing w:before="0" w:beforeAutospacing="0" w:after="0"/>
        <w:ind w:firstLine="567"/>
        <w:jc w:val="both"/>
      </w:pPr>
      <w:r w:rsidRPr="002300AD">
        <w:t>2.</w:t>
      </w:r>
      <w:r w:rsidRPr="002300AD">
        <w:tab/>
        <w:t xml:space="preserve">Стандартизированный инструментарий для оценки личностных, </w:t>
      </w:r>
      <w:proofErr w:type="spellStart"/>
      <w:r w:rsidRPr="002300AD">
        <w:t>метапредметных</w:t>
      </w:r>
      <w:proofErr w:type="spellEnd"/>
      <w:r w:rsidRPr="002300AD">
        <w:t xml:space="preserve"> и предметных результатов, для оценки индивидуального прогресса учеников, для сбора контекстной информации.</w:t>
      </w:r>
    </w:p>
    <w:p w:rsidR="002300AD" w:rsidRDefault="004E25A2" w:rsidP="002300AD">
      <w:pPr>
        <w:pStyle w:val="a3"/>
        <w:shd w:val="clear" w:color="auto" w:fill="FFFFFF"/>
        <w:spacing w:before="0" w:beforeAutospacing="0" w:after="0"/>
        <w:ind w:firstLine="567"/>
        <w:jc w:val="both"/>
      </w:pPr>
      <w:r w:rsidRPr="002300AD">
        <w:t>3.</w:t>
      </w:r>
      <w:r w:rsidRPr="002300AD">
        <w:tab/>
        <w:t>Управление качеством образования (использование результатов для информирования различных пользователей, принятия решений, индивидуальной поддержки).</w:t>
      </w:r>
    </w:p>
    <w:p w:rsidR="004E25A2" w:rsidRPr="002300AD" w:rsidRDefault="004E25A2" w:rsidP="002300AD">
      <w:pPr>
        <w:pStyle w:val="a3"/>
        <w:shd w:val="clear" w:color="auto" w:fill="FFFFFF"/>
        <w:spacing w:before="0" w:beforeAutospacing="0" w:after="0"/>
        <w:ind w:firstLine="567"/>
        <w:jc w:val="both"/>
      </w:pPr>
      <w:r w:rsidRPr="002300AD">
        <w:rPr>
          <w:b/>
        </w:rPr>
        <w:t>4.</w:t>
      </w:r>
      <w:r w:rsidRPr="002300AD">
        <w:rPr>
          <w:b/>
        </w:rPr>
        <w:tab/>
        <w:t>Участники проекта:</w:t>
      </w:r>
    </w:p>
    <w:p w:rsidR="004E25A2" w:rsidRPr="002300AD" w:rsidRDefault="004E25A2" w:rsidP="002300AD">
      <w:pPr>
        <w:pStyle w:val="a3"/>
        <w:shd w:val="clear" w:color="auto" w:fill="FFFFFF"/>
        <w:spacing w:before="0" w:beforeAutospacing="0" w:after="0"/>
        <w:ind w:firstLine="567"/>
        <w:jc w:val="both"/>
      </w:pPr>
      <w:r w:rsidRPr="002300AD">
        <w:lastRenderedPageBreak/>
        <w:t>-Отдел образования администрации Краснотуранского</w:t>
      </w:r>
      <w:r w:rsidR="00730FA9" w:rsidRPr="002300AD">
        <w:t xml:space="preserve"> </w:t>
      </w:r>
      <w:r w:rsidRPr="002300AD">
        <w:t>района;</w:t>
      </w:r>
    </w:p>
    <w:p w:rsidR="004E25A2" w:rsidRPr="002300AD" w:rsidRDefault="004E25A2" w:rsidP="002300AD">
      <w:pPr>
        <w:pStyle w:val="a3"/>
        <w:shd w:val="clear" w:color="auto" w:fill="FFFFFF"/>
        <w:spacing w:before="0" w:beforeAutospacing="0" w:after="0"/>
        <w:ind w:firstLine="567"/>
        <w:jc w:val="both"/>
      </w:pPr>
      <w:r w:rsidRPr="002300AD">
        <w:t>-ОУ Краснотуранского района.</w:t>
      </w:r>
    </w:p>
    <w:p w:rsidR="004E25A2" w:rsidRPr="002300AD" w:rsidRDefault="004E25A2" w:rsidP="002300AD">
      <w:pPr>
        <w:pStyle w:val="a3"/>
        <w:shd w:val="clear" w:color="auto" w:fill="FFFFFF"/>
        <w:spacing w:before="0" w:beforeAutospacing="0" w:after="0"/>
        <w:ind w:firstLine="567"/>
        <w:jc w:val="both"/>
        <w:rPr>
          <w:b/>
        </w:rPr>
      </w:pPr>
      <w:r w:rsidRPr="002300AD">
        <w:rPr>
          <w:b/>
        </w:rPr>
        <w:t>5.</w:t>
      </w:r>
      <w:r w:rsidRPr="002300AD">
        <w:rPr>
          <w:b/>
        </w:rPr>
        <w:tab/>
        <w:t>Формы представления результатов: по муниципальным образованиям, образовательным организациям, классам, отдельным учащимся, отдельным результатам учащихся.</w:t>
      </w:r>
    </w:p>
    <w:p w:rsidR="004E25A2" w:rsidRPr="002300AD" w:rsidRDefault="004E25A2" w:rsidP="002300AD">
      <w:pPr>
        <w:pStyle w:val="a3"/>
        <w:shd w:val="clear" w:color="auto" w:fill="FFFFFF"/>
        <w:spacing w:before="0" w:beforeAutospacing="0" w:after="0"/>
        <w:ind w:firstLine="567"/>
        <w:jc w:val="both"/>
      </w:pPr>
      <w:r w:rsidRPr="002300AD">
        <w:t>Использование результатов оценки</w:t>
      </w:r>
      <w:r w:rsidR="001D1E4C" w:rsidRPr="002300AD">
        <w:t>;</w:t>
      </w:r>
    </w:p>
    <w:p w:rsidR="004E25A2" w:rsidRPr="002300AD" w:rsidRDefault="004E25A2" w:rsidP="002300AD">
      <w:pPr>
        <w:pStyle w:val="a3"/>
        <w:shd w:val="clear" w:color="auto" w:fill="FFFFFF"/>
        <w:spacing w:before="0" w:beforeAutospacing="0" w:after="0"/>
        <w:ind w:firstLine="567"/>
        <w:jc w:val="both"/>
      </w:pPr>
      <w:r w:rsidRPr="002300AD">
        <w:t>Условия эффективного использования результатов оценки:</w:t>
      </w:r>
    </w:p>
    <w:p w:rsidR="004E25A2" w:rsidRPr="002300AD" w:rsidRDefault="004E25A2" w:rsidP="002300AD">
      <w:pPr>
        <w:pStyle w:val="a3"/>
        <w:shd w:val="clear" w:color="auto" w:fill="FFFFFF"/>
        <w:spacing w:before="0" w:beforeAutospacing="0" w:after="0"/>
        <w:ind w:firstLine="567"/>
        <w:jc w:val="both"/>
      </w:pPr>
      <w:r w:rsidRPr="002300AD">
        <w:t>-различение типов оценки (контроль, поддержка);</w:t>
      </w:r>
    </w:p>
    <w:p w:rsidR="004E25A2" w:rsidRPr="002300AD" w:rsidRDefault="004E25A2" w:rsidP="002300AD">
      <w:pPr>
        <w:pStyle w:val="a3"/>
        <w:shd w:val="clear" w:color="auto" w:fill="FFFFFF"/>
        <w:spacing w:before="0" w:beforeAutospacing="0" w:after="0"/>
        <w:ind w:firstLine="567"/>
        <w:jc w:val="both"/>
      </w:pPr>
      <w:r w:rsidRPr="002300AD">
        <w:t>-переход от идеологии контроля к поддержке;</w:t>
      </w:r>
    </w:p>
    <w:p w:rsidR="004E25A2" w:rsidRPr="002300AD" w:rsidRDefault="004E25A2" w:rsidP="002300AD">
      <w:pPr>
        <w:pStyle w:val="a3"/>
        <w:shd w:val="clear" w:color="auto" w:fill="FFFFFF"/>
        <w:spacing w:before="0" w:beforeAutospacing="0" w:after="0"/>
        <w:ind w:firstLine="567"/>
        <w:jc w:val="both"/>
      </w:pPr>
      <w:r w:rsidRPr="002300AD">
        <w:t xml:space="preserve">-выстраивание системы использования результатов на всех уровнях в соответствии с функциями оценки. </w:t>
      </w:r>
    </w:p>
    <w:p w:rsidR="004E25A2" w:rsidRPr="002300AD" w:rsidRDefault="004E25A2" w:rsidP="002300AD">
      <w:pPr>
        <w:pStyle w:val="a3"/>
        <w:shd w:val="clear" w:color="auto" w:fill="FFFFFF"/>
        <w:spacing w:before="0" w:beforeAutospacing="0" w:after="0"/>
        <w:ind w:firstLine="567"/>
        <w:jc w:val="both"/>
      </w:pPr>
      <w:r w:rsidRPr="002300AD">
        <w:t>-разработка стратегий поддержки на всех уровнях: оказание</w:t>
      </w:r>
      <w:r w:rsidRPr="002300AD">
        <w:tab/>
        <w:t>ресурсной, организационной и методической поддержки «неэффективно» работающим учителям и школам, и др.; создание информационных продуктов по результатам оценки в форме, понятной потенциальным пользователям.</w:t>
      </w:r>
    </w:p>
    <w:p w:rsidR="004E25A2" w:rsidRPr="002300AD" w:rsidRDefault="004E25A2" w:rsidP="002300AD">
      <w:pPr>
        <w:pStyle w:val="a3"/>
        <w:shd w:val="clear" w:color="auto" w:fill="FFFFFF"/>
        <w:spacing w:before="0" w:beforeAutospacing="0" w:after="0"/>
        <w:ind w:firstLine="567"/>
        <w:jc w:val="both"/>
      </w:pPr>
      <w:r w:rsidRPr="002300AD">
        <w:t>-принятие управленческих решений по результатам оценки происходит с учётом контекстных данных (выявляются факторы, оказывающих влияние на эти результаты);</w:t>
      </w:r>
    </w:p>
    <w:p w:rsidR="004E25A2" w:rsidRPr="002300AD" w:rsidRDefault="004E25A2" w:rsidP="002300AD">
      <w:pPr>
        <w:pStyle w:val="a3"/>
        <w:shd w:val="clear" w:color="auto" w:fill="FFFFFF"/>
        <w:spacing w:before="0" w:beforeAutospacing="0" w:after="0"/>
        <w:ind w:firstLine="567"/>
        <w:jc w:val="both"/>
      </w:pPr>
      <w:r w:rsidRPr="002300AD">
        <w:t>-развитие внутренней оценки деятельности школы в «поддерживающем» ключе.</w:t>
      </w:r>
    </w:p>
    <w:p w:rsidR="004E25A2" w:rsidRPr="002300AD" w:rsidRDefault="008A6C5E" w:rsidP="002300AD">
      <w:pPr>
        <w:pStyle w:val="a3"/>
        <w:shd w:val="clear" w:color="auto" w:fill="FFFFFF"/>
        <w:spacing w:before="0" w:beforeAutospacing="0" w:after="0"/>
        <w:ind w:firstLine="567"/>
        <w:jc w:val="both"/>
        <w:rPr>
          <w:b/>
        </w:rPr>
      </w:pPr>
      <w:r w:rsidRPr="002300AD">
        <w:rPr>
          <w:b/>
        </w:rPr>
        <w:t>Цели:</w:t>
      </w:r>
    </w:p>
    <w:p w:rsidR="008A6C5E" w:rsidRPr="002300AD" w:rsidRDefault="008A6C5E" w:rsidP="002300AD">
      <w:pPr>
        <w:pStyle w:val="a3"/>
        <w:shd w:val="clear" w:color="auto" w:fill="FFFFFF"/>
        <w:spacing w:before="0" w:beforeAutospacing="0" w:after="0"/>
        <w:ind w:firstLine="567"/>
        <w:jc w:val="both"/>
      </w:pPr>
      <w:r w:rsidRPr="002300AD">
        <w:t>распространение новых подходов к оценке, анализу и использованию результатов оценочных процедур;</w:t>
      </w:r>
    </w:p>
    <w:p w:rsidR="008A6C5E" w:rsidRPr="002300AD" w:rsidRDefault="002300AD" w:rsidP="002300AD">
      <w:pPr>
        <w:pStyle w:val="a3"/>
        <w:shd w:val="clear" w:color="auto" w:fill="FFFFFF"/>
        <w:spacing w:before="0" w:beforeAutospacing="0" w:after="0"/>
        <w:ind w:firstLine="567"/>
        <w:jc w:val="both"/>
      </w:pPr>
      <w:r>
        <w:t xml:space="preserve">презентация </w:t>
      </w:r>
      <w:r w:rsidR="008A6C5E" w:rsidRPr="002300AD">
        <w:t>различных форм, методов и приёмов, связанных с процессом формирования и оценки образовательных результатов;</w:t>
      </w:r>
    </w:p>
    <w:p w:rsidR="008A6C5E" w:rsidRPr="002300AD" w:rsidRDefault="008A6C5E" w:rsidP="002300AD">
      <w:pPr>
        <w:pStyle w:val="a3"/>
        <w:shd w:val="clear" w:color="auto" w:fill="FFFFFF"/>
        <w:spacing w:before="0" w:beforeAutospacing="0" w:after="0"/>
        <w:ind w:firstLine="567"/>
        <w:jc w:val="both"/>
      </w:pPr>
      <w:r w:rsidRPr="002300AD">
        <w:t>обмен опытом введения поддерживающего оценивания.</w:t>
      </w:r>
    </w:p>
    <w:p w:rsidR="008A6C5E" w:rsidRPr="002300AD" w:rsidRDefault="008A6C5E" w:rsidP="002300AD">
      <w:pPr>
        <w:pStyle w:val="a3"/>
        <w:shd w:val="clear" w:color="auto" w:fill="FFFFFF"/>
        <w:spacing w:before="0" w:beforeAutospacing="0" w:after="0"/>
        <w:ind w:firstLine="567"/>
        <w:jc w:val="both"/>
        <w:rPr>
          <w:b/>
        </w:rPr>
      </w:pPr>
    </w:p>
    <w:p w:rsidR="002300AD" w:rsidRDefault="00375584" w:rsidP="002300AD">
      <w:pPr>
        <w:pStyle w:val="a3"/>
        <w:shd w:val="clear" w:color="auto" w:fill="FFFFFF"/>
        <w:spacing w:before="0" w:beforeAutospacing="0" w:after="0"/>
        <w:ind w:firstLine="567"/>
        <w:jc w:val="both"/>
        <w:rPr>
          <w:b/>
        </w:rPr>
      </w:pPr>
      <w:r w:rsidRPr="002300AD">
        <w:rPr>
          <w:b/>
        </w:rPr>
        <w:t>Задачи проекта</w:t>
      </w:r>
    </w:p>
    <w:p w:rsidR="00730FA9" w:rsidRPr="002300AD" w:rsidRDefault="002300AD" w:rsidP="002300AD">
      <w:pPr>
        <w:pStyle w:val="a3"/>
        <w:shd w:val="clear" w:color="auto" w:fill="FFFFFF"/>
        <w:spacing w:before="0" w:beforeAutospacing="0" w:after="0"/>
        <w:ind w:firstLine="567"/>
        <w:jc w:val="both"/>
        <w:rPr>
          <w:b/>
        </w:rPr>
      </w:pPr>
      <w:r>
        <w:t>1.</w:t>
      </w:r>
      <w:r w:rsidR="00730FA9" w:rsidRPr="002300AD">
        <w:t>Подготов</w:t>
      </w:r>
      <w:r w:rsidR="008A6C5E" w:rsidRPr="002300AD">
        <w:t>ить</w:t>
      </w:r>
      <w:r w:rsidR="00730FA9" w:rsidRPr="002300AD">
        <w:t xml:space="preserve"> методически</w:t>
      </w:r>
      <w:r w:rsidR="008A6C5E" w:rsidRPr="002300AD">
        <w:t>е</w:t>
      </w:r>
      <w:r w:rsidR="00730FA9" w:rsidRPr="002300AD">
        <w:t xml:space="preserve"> рекомендаци</w:t>
      </w:r>
      <w:r w:rsidR="008A6C5E" w:rsidRPr="002300AD">
        <w:t>и</w:t>
      </w:r>
      <w:r w:rsidR="00730FA9" w:rsidRPr="002300AD">
        <w:t xml:space="preserve"> по использованию результатов оценочных процедур для ОО, для админ</w:t>
      </w:r>
      <w:r w:rsidR="00000115" w:rsidRPr="002300AD">
        <w:t xml:space="preserve">истрации ОО, учителей начальных </w:t>
      </w:r>
      <w:r w:rsidR="00730FA9" w:rsidRPr="002300AD">
        <w:t>классов.</w:t>
      </w:r>
    </w:p>
    <w:p w:rsidR="00B30F12" w:rsidRPr="002300AD" w:rsidRDefault="00730FA9" w:rsidP="002300AD">
      <w:pPr>
        <w:pStyle w:val="a3"/>
        <w:shd w:val="clear" w:color="auto" w:fill="FFFFFF"/>
        <w:spacing w:before="0" w:beforeAutospacing="0" w:after="0"/>
        <w:ind w:firstLine="567"/>
        <w:jc w:val="both"/>
      </w:pPr>
      <w:r w:rsidRPr="002300AD">
        <w:t>2.Созда</w:t>
      </w:r>
      <w:r w:rsidR="008A6C5E" w:rsidRPr="002300AD">
        <w:t>ть</w:t>
      </w:r>
      <w:r w:rsidRPr="002300AD">
        <w:t xml:space="preserve"> услови</w:t>
      </w:r>
      <w:r w:rsidR="008A6C5E" w:rsidRPr="002300AD">
        <w:t>я</w:t>
      </w:r>
      <w:r w:rsidRPr="002300AD">
        <w:t xml:space="preserve"> для введения процедуры поддерживающего оценивания на основе результатов краевых диагностических процедур в ОО (Работа РМО, семинары, индивидуальные консультации, мероприятия районного уровня по распространению опыта поддерживающего оценивания).</w:t>
      </w:r>
    </w:p>
    <w:p w:rsidR="00730FA9" w:rsidRPr="002300AD" w:rsidRDefault="00730FA9" w:rsidP="002300AD">
      <w:pPr>
        <w:pStyle w:val="a3"/>
        <w:shd w:val="clear" w:color="auto" w:fill="FFFFFF"/>
        <w:spacing w:before="0" w:beforeAutospacing="0" w:after="0"/>
        <w:ind w:firstLine="567"/>
        <w:jc w:val="both"/>
        <w:rPr>
          <w:b/>
        </w:rPr>
      </w:pPr>
    </w:p>
    <w:p w:rsidR="00827087" w:rsidRPr="002300AD" w:rsidRDefault="001D7B1A" w:rsidP="002300AD">
      <w:pPr>
        <w:pStyle w:val="a3"/>
        <w:shd w:val="clear" w:color="auto" w:fill="FFFFFF"/>
        <w:spacing w:before="0" w:beforeAutospacing="0" w:after="0"/>
        <w:ind w:firstLine="567"/>
        <w:jc w:val="both"/>
        <w:rPr>
          <w:b/>
        </w:rPr>
      </w:pPr>
      <w:r w:rsidRPr="002300AD">
        <w:rPr>
          <w:b/>
        </w:rPr>
        <w:t>Планируемые результаты</w:t>
      </w:r>
    </w:p>
    <w:p w:rsidR="00DF4FFF" w:rsidRPr="002300AD" w:rsidRDefault="00DF4FFF" w:rsidP="002300AD">
      <w:pPr>
        <w:pStyle w:val="a3"/>
        <w:shd w:val="clear" w:color="auto" w:fill="FFFFFF"/>
        <w:spacing w:before="0" w:beforeAutospacing="0" w:after="0"/>
        <w:ind w:firstLine="567"/>
        <w:jc w:val="both"/>
      </w:pPr>
      <w:r w:rsidRPr="002300AD">
        <w:t xml:space="preserve">Участие </w:t>
      </w:r>
      <w:r w:rsidR="00F25E71" w:rsidRPr="002300AD">
        <w:t xml:space="preserve">всех </w:t>
      </w:r>
      <w:r w:rsidRPr="002300AD">
        <w:t>общеобразовательных учреждений</w:t>
      </w:r>
      <w:r w:rsidR="002300AD">
        <w:t xml:space="preserve"> района</w:t>
      </w:r>
      <w:r w:rsidRPr="002300AD">
        <w:t xml:space="preserve"> в процедурах РСОКО (диагностики</w:t>
      </w:r>
      <w:r w:rsidR="00F25E71" w:rsidRPr="002300AD">
        <w:t>1,2,3</w:t>
      </w:r>
      <w:r w:rsidRPr="002300AD">
        <w:t>,</w:t>
      </w:r>
      <w:r w:rsidR="002300AD">
        <w:t xml:space="preserve"> </w:t>
      </w:r>
      <w:r w:rsidR="00F25E71" w:rsidRPr="002300AD">
        <w:t>диагностические процедуры в 4 классах, ВПР4</w:t>
      </w:r>
      <w:r w:rsidRPr="002300AD">
        <w:t>).</w:t>
      </w:r>
    </w:p>
    <w:p w:rsidR="007B7DD5" w:rsidRPr="002300AD" w:rsidRDefault="00DF4FFF" w:rsidP="002300AD">
      <w:pPr>
        <w:pStyle w:val="a3"/>
        <w:shd w:val="clear" w:color="auto" w:fill="FFFFFF"/>
        <w:spacing w:before="0" w:beforeAutospacing="0" w:after="0"/>
        <w:ind w:firstLine="567"/>
        <w:jc w:val="both"/>
      </w:pPr>
      <w:r w:rsidRPr="002300AD">
        <w:t>Обмен опытом педагогов ОУ по использованию результатов оценочных процедур РСОКО для корректировки образовательной деятельности осуществляется через план мероприятий со сроками проведения.</w:t>
      </w:r>
    </w:p>
    <w:p w:rsidR="00827087" w:rsidRPr="002300AD" w:rsidRDefault="00DF4FFF" w:rsidP="002300AD">
      <w:pPr>
        <w:pStyle w:val="a3"/>
        <w:shd w:val="clear" w:color="auto" w:fill="FFFFFF"/>
        <w:spacing w:before="0" w:beforeAutospacing="0" w:after="0"/>
        <w:ind w:firstLine="567"/>
        <w:jc w:val="both"/>
      </w:pPr>
      <w:r w:rsidRPr="002300AD">
        <w:t xml:space="preserve">Обмен опытом </w:t>
      </w:r>
      <w:r w:rsidR="00BD6997" w:rsidRPr="002300AD">
        <w:t xml:space="preserve">лучших практик </w:t>
      </w:r>
      <w:r w:rsidRPr="002300AD">
        <w:t>по использованию результатов оценочных процедур РСОКО для корректировки основной общеобразовательной программы осуществляется через</w:t>
      </w:r>
      <w:r w:rsidR="00BD6997" w:rsidRPr="002300AD">
        <w:t xml:space="preserve"> систему по</w:t>
      </w:r>
      <w:r w:rsidR="002300AD">
        <w:t xml:space="preserve">вышения квалификации и участия </w:t>
      </w:r>
      <w:r w:rsidR="00BD6997" w:rsidRPr="002300AD">
        <w:t>в семинарах, РМО, мастер-</w:t>
      </w:r>
      <w:proofErr w:type="gramStart"/>
      <w:r w:rsidR="00BD6997" w:rsidRPr="002300AD">
        <w:t xml:space="preserve">классах </w:t>
      </w:r>
      <w:r w:rsidR="008A6C5E" w:rsidRPr="002300AD">
        <w:t>.</w:t>
      </w:r>
      <w:proofErr w:type="gramEnd"/>
    </w:p>
    <w:p w:rsidR="00974D46" w:rsidRPr="002300AD" w:rsidRDefault="00974D46" w:rsidP="002300AD">
      <w:pPr>
        <w:pStyle w:val="a3"/>
        <w:shd w:val="clear" w:color="auto" w:fill="FFFFFF"/>
        <w:spacing w:before="0" w:beforeAutospacing="0" w:after="0"/>
        <w:ind w:firstLine="567"/>
        <w:jc w:val="both"/>
        <w:rPr>
          <w:b/>
        </w:rPr>
      </w:pPr>
      <w:r w:rsidRPr="002300AD">
        <w:rPr>
          <w:b/>
        </w:rPr>
        <w:t xml:space="preserve">Перечень мероприятий по решению задач проекта (в </w:t>
      </w:r>
      <w:proofErr w:type="spellStart"/>
      <w:r w:rsidRPr="002300AD">
        <w:rPr>
          <w:b/>
        </w:rPr>
        <w:t>т.ч</w:t>
      </w:r>
      <w:proofErr w:type="spellEnd"/>
      <w:r w:rsidRPr="002300AD">
        <w:rPr>
          <w:b/>
        </w:rPr>
        <w:t>.: образовательные события, мониторинги, экспертиза</w:t>
      </w:r>
      <w:r w:rsidR="00F25E71" w:rsidRPr="002300AD">
        <w:rPr>
          <w:b/>
        </w:rPr>
        <w:t>.</w:t>
      </w:r>
    </w:p>
    <w:tbl>
      <w:tblPr>
        <w:tblStyle w:val="a5"/>
        <w:tblW w:w="0" w:type="auto"/>
        <w:tblLook w:val="04A0" w:firstRow="1" w:lastRow="0" w:firstColumn="1" w:lastColumn="0" w:noHBand="0" w:noVBand="1"/>
      </w:tblPr>
      <w:tblGrid>
        <w:gridCol w:w="534"/>
        <w:gridCol w:w="2259"/>
        <w:gridCol w:w="2259"/>
        <w:gridCol w:w="2259"/>
        <w:gridCol w:w="2260"/>
      </w:tblGrid>
      <w:tr w:rsidR="00024835" w:rsidRPr="002300AD" w:rsidTr="002350EB">
        <w:tc>
          <w:tcPr>
            <w:tcW w:w="534" w:type="dxa"/>
            <w:vAlign w:val="center"/>
          </w:tcPr>
          <w:p w:rsidR="00024835" w:rsidRPr="002300AD" w:rsidRDefault="00024835" w:rsidP="002300AD">
            <w:pPr>
              <w:pStyle w:val="a3"/>
              <w:spacing w:before="0" w:beforeAutospacing="0" w:after="0"/>
              <w:ind w:firstLine="567"/>
              <w:jc w:val="both"/>
              <w:rPr>
                <w:b/>
              </w:rPr>
            </w:pPr>
            <w:r w:rsidRPr="002300AD">
              <w:rPr>
                <w:b/>
              </w:rPr>
              <w:t>№</w:t>
            </w:r>
          </w:p>
        </w:tc>
        <w:tc>
          <w:tcPr>
            <w:tcW w:w="2259" w:type="dxa"/>
            <w:vAlign w:val="center"/>
          </w:tcPr>
          <w:p w:rsidR="00024835" w:rsidRPr="002300AD" w:rsidRDefault="00024835" w:rsidP="002300AD">
            <w:pPr>
              <w:pStyle w:val="a3"/>
              <w:spacing w:before="0" w:beforeAutospacing="0" w:after="0"/>
              <w:ind w:firstLine="567"/>
              <w:jc w:val="both"/>
              <w:rPr>
                <w:b/>
              </w:rPr>
            </w:pPr>
            <w:r w:rsidRPr="002300AD">
              <w:rPr>
                <w:b/>
              </w:rPr>
              <w:t>Дата</w:t>
            </w:r>
          </w:p>
        </w:tc>
        <w:tc>
          <w:tcPr>
            <w:tcW w:w="2259" w:type="dxa"/>
            <w:vAlign w:val="center"/>
          </w:tcPr>
          <w:p w:rsidR="00024835" w:rsidRPr="002300AD" w:rsidRDefault="00024835" w:rsidP="002300AD">
            <w:pPr>
              <w:pStyle w:val="a3"/>
              <w:spacing w:before="0" w:beforeAutospacing="0" w:after="0"/>
              <w:jc w:val="both"/>
              <w:rPr>
                <w:b/>
              </w:rPr>
            </w:pPr>
            <w:r w:rsidRPr="002300AD">
              <w:rPr>
                <w:b/>
              </w:rPr>
              <w:t>Мероприятия</w:t>
            </w:r>
          </w:p>
        </w:tc>
        <w:tc>
          <w:tcPr>
            <w:tcW w:w="2259" w:type="dxa"/>
            <w:vAlign w:val="center"/>
          </w:tcPr>
          <w:p w:rsidR="00024835" w:rsidRPr="002300AD" w:rsidRDefault="00024835" w:rsidP="002300AD">
            <w:pPr>
              <w:pStyle w:val="a3"/>
              <w:spacing w:before="0" w:beforeAutospacing="0" w:after="0"/>
              <w:jc w:val="both"/>
              <w:rPr>
                <w:b/>
              </w:rPr>
            </w:pPr>
            <w:r w:rsidRPr="002300AD">
              <w:rPr>
                <w:b/>
              </w:rPr>
              <w:t>Ответственный исполнитель</w:t>
            </w:r>
          </w:p>
        </w:tc>
        <w:tc>
          <w:tcPr>
            <w:tcW w:w="2260" w:type="dxa"/>
            <w:vAlign w:val="center"/>
          </w:tcPr>
          <w:p w:rsidR="00024835" w:rsidRPr="002300AD" w:rsidRDefault="00024835" w:rsidP="002300AD">
            <w:pPr>
              <w:pStyle w:val="a3"/>
              <w:spacing w:before="0" w:beforeAutospacing="0" w:after="0"/>
              <w:ind w:firstLine="567"/>
              <w:jc w:val="both"/>
              <w:rPr>
                <w:b/>
              </w:rPr>
            </w:pPr>
            <w:r w:rsidRPr="002300AD">
              <w:rPr>
                <w:b/>
              </w:rPr>
              <w:t>Участники</w:t>
            </w:r>
          </w:p>
        </w:tc>
      </w:tr>
      <w:tr w:rsidR="00024835" w:rsidRPr="002300AD" w:rsidTr="002350EB">
        <w:tc>
          <w:tcPr>
            <w:tcW w:w="534" w:type="dxa"/>
          </w:tcPr>
          <w:p w:rsidR="00024835" w:rsidRPr="002300AD" w:rsidRDefault="00681470" w:rsidP="002300AD">
            <w:pPr>
              <w:pStyle w:val="a3"/>
              <w:spacing w:before="0" w:beforeAutospacing="0" w:after="0"/>
              <w:ind w:firstLine="567"/>
              <w:jc w:val="both"/>
              <w:rPr>
                <w:b/>
              </w:rPr>
            </w:pPr>
            <w:r w:rsidRPr="002300AD">
              <w:rPr>
                <w:b/>
              </w:rPr>
              <w:t>1</w:t>
            </w:r>
          </w:p>
        </w:tc>
        <w:tc>
          <w:tcPr>
            <w:tcW w:w="2259" w:type="dxa"/>
          </w:tcPr>
          <w:p w:rsidR="00024835" w:rsidRPr="002300AD" w:rsidRDefault="00F00F97" w:rsidP="002300AD">
            <w:pPr>
              <w:pStyle w:val="a3"/>
              <w:spacing w:before="0" w:beforeAutospacing="0" w:after="0"/>
              <w:ind w:firstLine="567"/>
              <w:jc w:val="both"/>
            </w:pPr>
            <w:r w:rsidRPr="002300AD">
              <w:t>август</w:t>
            </w:r>
          </w:p>
        </w:tc>
        <w:tc>
          <w:tcPr>
            <w:tcW w:w="2259" w:type="dxa"/>
          </w:tcPr>
          <w:p w:rsidR="00024835" w:rsidRPr="002300AD" w:rsidRDefault="00A20258" w:rsidP="002300AD">
            <w:pPr>
              <w:pStyle w:val="a3"/>
              <w:spacing w:before="0" w:beforeAutospacing="0" w:after="0"/>
              <w:jc w:val="both"/>
              <w:rPr>
                <w:b/>
              </w:rPr>
            </w:pPr>
            <w:r w:rsidRPr="002300AD">
              <w:rPr>
                <w:b/>
              </w:rPr>
              <w:t xml:space="preserve">Семинар: </w:t>
            </w:r>
          </w:p>
          <w:p w:rsidR="00A20258" w:rsidRPr="002300AD" w:rsidRDefault="00A20258" w:rsidP="002300AD">
            <w:pPr>
              <w:pStyle w:val="a3"/>
              <w:spacing w:before="0" w:beforeAutospacing="0" w:after="0"/>
              <w:jc w:val="both"/>
            </w:pPr>
            <w:r w:rsidRPr="002300AD">
              <w:t>«Организация поддерживающего оценивания в начальной школе»</w:t>
            </w:r>
          </w:p>
        </w:tc>
        <w:tc>
          <w:tcPr>
            <w:tcW w:w="2259" w:type="dxa"/>
          </w:tcPr>
          <w:p w:rsidR="00024835" w:rsidRPr="002300AD" w:rsidRDefault="00A370DF" w:rsidP="002300AD">
            <w:pPr>
              <w:pStyle w:val="a3"/>
              <w:spacing w:before="0" w:beforeAutospacing="0" w:after="0"/>
              <w:ind w:firstLine="567"/>
              <w:jc w:val="both"/>
            </w:pPr>
            <w:r w:rsidRPr="002300AD">
              <w:t xml:space="preserve">Завучи </w:t>
            </w:r>
            <w:proofErr w:type="spellStart"/>
            <w:r w:rsidRPr="002300AD">
              <w:t>Лебяженской</w:t>
            </w:r>
            <w:proofErr w:type="spellEnd"/>
            <w:r w:rsidRPr="002300AD">
              <w:t xml:space="preserve">, </w:t>
            </w:r>
            <w:proofErr w:type="spellStart"/>
            <w:r w:rsidRPr="002300AD">
              <w:t>Беллыкской</w:t>
            </w:r>
            <w:proofErr w:type="spellEnd"/>
            <w:r w:rsidRPr="002300AD">
              <w:t xml:space="preserve">, </w:t>
            </w:r>
            <w:proofErr w:type="spellStart"/>
            <w:r w:rsidRPr="002300AD">
              <w:t>Краснотуранской</w:t>
            </w:r>
            <w:proofErr w:type="spellEnd"/>
            <w:r w:rsidRPr="002300AD">
              <w:t xml:space="preserve"> школ</w:t>
            </w:r>
          </w:p>
        </w:tc>
        <w:tc>
          <w:tcPr>
            <w:tcW w:w="2260" w:type="dxa"/>
          </w:tcPr>
          <w:p w:rsidR="00024835" w:rsidRPr="002300AD" w:rsidRDefault="00A370DF" w:rsidP="002300AD">
            <w:pPr>
              <w:pStyle w:val="a3"/>
              <w:spacing w:before="0" w:beforeAutospacing="0" w:after="0"/>
              <w:ind w:firstLine="567"/>
              <w:jc w:val="both"/>
            </w:pPr>
            <w:r w:rsidRPr="002300AD">
              <w:t>Учителя начальных классов</w:t>
            </w:r>
          </w:p>
        </w:tc>
      </w:tr>
      <w:tr w:rsidR="001006EC" w:rsidRPr="002300AD" w:rsidTr="002350EB">
        <w:tc>
          <w:tcPr>
            <w:tcW w:w="534" w:type="dxa"/>
          </w:tcPr>
          <w:p w:rsidR="001006EC" w:rsidRPr="002300AD" w:rsidRDefault="001006EC" w:rsidP="002300AD">
            <w:pPr>
              <w:pStyle w:val="a3"/>
              <w:spacing w:before="0" w:beforeAutospacing="0" w:after="0"/>
              <w:ind w:firstLine="567"/>
              <w:jc w:val="both"/>
              <w:rPr>
                <w:b/>
              </w:rPr>
            </w:pPr>
            <w:r w:rsidRPr="002300AD">
              <w:rPr>
                <w:b/>
              </w:rPr>
              <w:t>2</w:t>
            </w:r>
          </w:p>
        </w:tc>
        <w:tc>
          <w:tcPr>
            <w:tcW w:w="2259" w:type="dxa"/>
          </w:tcPr>
          <w:p w:rsidR="001006EC" w:rsidRPr="002300AD" w:rsidRDefault="001006EC" w:rsidP="002300AD">
            <w:pPr>
              <w:pStyle w:val="a3"/>
              <w:spacing w:before="0" w:beforeAutospacing="0" w:after="0"/>
              <w:ind w:firstLine="567"/>
              <w:jc w:val="both"/>
            </w:pPr>
            <w:r w:rsidRPr="002300AD">
              <w:t>сентябрь</w:t>
            </w:r>
          </w:p>
        </w:tc>
        <w:tc>
          <w:tcPr>
            <w:tcW w:w="2259" w:type="dxa"/>
          </w:tcPr>
          <w:p w:rsidR="001006EC" w:rsidRPr="002300AD" w:rsidRDefault="001006EC" w:rsidP="002300AD">
            <w:pPr>
              <w:pStyle w:val="a3"/>
              <w:spacing w:before="0" w:beforeAutospacing="0" w:after="0"/>
              <w:jc w:val="both"/>
              <w:rPr>
                <w:b/>
              </w:rPr>
            </w:pPr>
            <w:r w:rsidRPr="002300AD">
              <w:rPr>
                <w:b/>
              </w:rPr>
              <w:t>Проведение стартовой диагностики в 1 классе</w:t>
            </w:r>
          </w:p>
        </w:tc>
        <w:tc>
          <w:tcPr>
            <w:tcW w:w="2259" w:type="dxa"/>
          </w:tcPr>
          <w:p w:rsidR="001006EC" w:rsidRPr="002300AD" w:rsidRDefault="001006EC" w:rsidP="002300AD">
            <w:pPr>
              <w:pStyle w:val="a3"/>
              <w:spacing w:before="0" w:beforeAutospacing="0" w:after="0"/>
              <w:jc w:val="both"/>
            </w:pPr>
            <w:r w:rsidRPr="002300AD">
              <w:t>Классные руководители</w:t>
            </w:r>
          </w:p>
        </w:tc>
        <w:tc>
          <w:tcPr>
            <w:tcW w:w="2260" w:type="dxa"/>
          </w:tcPr>
          <w:p w:rsidR="001006EC" w:rsidRPr="002300AD" w:rsidRDefault="001006EC" w:rsidP="002300AD">
            <w:pPr>
              <w:pStyle w:val="a3"/>
              <w:spacing w:before="0" w:beforeAutospacing="0" w:after="0"/>
              <w:ind w:firstLine="567"/>
              <w:jc w:val="both"/>
            </w:pPr>
            <w:r w:rsidRPr="002300AD">
              <w:t>учащиеся</w:t>
            </w:r>
          </w:p>
        </w:tc>
      </w:tr>
      <w:tr w:rsidR="00024835" w:rsidRPr="002300AD" w:rsidTr="002350EB">
        <w:tc>
          <w:tcPr>
            <w:tcW w:w="534" w:type="dxa"/>
          </w:tcPr>
          <w:p w:rsidR="00024835" w:rsidRPr="002300AD" w:rsidRDefault="002350EB" w:rsidP="002300AD">
            <w:pPr>
              <w:pStyle w:val="a3"/>
              <w:spacing w:before="0" w:beforeAutospacing="0" w:after="0"/>
              <w:ind w:firstLine="567"/>
              <w:jc w:val="both"/>
              <w:rPr>
                <w:b/>
              </w:rPr>
            </w:pPr>
            <w:r w:rsidRPr="002300AD">
              <w:rPr>
                <w:b/>
              </w:rPr>
              <w:lastRenderedPageBreak/>
              <w:t>3</w:t>
            </w:r>
          </w:p>
        </w:tc>
        <w:tc>
          <w:tcPr>
            <w:tcW w:w="2259" w:type="dxa"/>
          </w:tcPr>
          <w:p w:rsidR="00024835" w:rsidRPr="002300AD" w:rsidRDefault="00F00F97" w:rsidP="002300AD">
            <w:pPr>
              <w:pStyle w:val="a3"/>
              <w:spacing w:before="0" w:beforeAutospacing="0" w:after="0"/>
              <w:jc w:val="both"/>
            </w:pPr>
            <w:r w:rsidRPr="002300AD">
              <w:t>Сентябрь-октябрь</w:t>
            </w:r>
          </w:p>
        </w:tc>
        <w:tc>
          <w:tcPr>
            <w:tcW w:w="2259" w:type="dxa"/>
          </w:tcPr>
          <w:p w:rsidR="00024835" w:rsidRPr="002300AD" w:rsidRDefault="00F00F97" w:rsidP="002300AD">
            <w:pPr>
              <w:pStyle w:val="a3"/>
              <w:spacing w:before="0" w:beforeAutospacing="0" w:after="0"/>
              <w:jc w:val="both"/>
              <w:rPr>
                <w:b/>
              </w:rPr>
            </w:pPr>
            <w:r w:rsidRPr="002300AD">
              <w:rPr>
                <w:b/>
              </w:rPr>
              <w:t>Индивидуальная работа учителей начальных классов:</w:t>
            </w:r>
          </w:p>
          <w:p w:rsidR="00F00F97" w:rsidRPr="002300AD" w:rsidRDefault="00F00F97" w:rsidP="002300AD">
            <w:pPr>
              <w:pStyle w:val="a3"/>
              <w:spacing w:before="0" w:beforeAutospacing="0" w:after="0"/>
              <w:jc w:val="both"/>
            </w:pPr>
            <w:r w:rsidRPr="002300AD">
              <w:t>Интерпретация профилей адаптации, оценка динамики продвижения и адаптации ученика, организация работы по коррекции проблем</w:t>
            </w:r>
          </w:p>
        </w:tc>
        <w:tc>
          <w:tcPr>
            <w:tcW w:w="2259" w:type="dxa"/>
          </w:tcPr>
          <w:p w:rsidR="00024835" w:rsidRPr="002300AD" w:rsidRDefault="00F00F97" w:rsidP="002300AD">
            <w:pPr>
              <w:pStyle w:val="a3"/>
              <w:spacing w:before="0" w:beforeAutospacing="0" w:after="0"/>
              <w:ind w:firstLine="567"/>
              <w:jc w:val="both"/>
            </w:pPr>
            <w:r w:rsidRPr="002300AD">
              <w:t>Учителя начальных классов</w:t>
            </w:r>
          </w:p>
        </w:tc>
        <w:tc>
          <w:tcPr>
            <w:tcW w:w="2260" w:type="dxa"/>
          </w:tcPr>
          <w:p w:rsidR="00024835" w:rsidRPr="002300AD" w:rsidRDefault="00F00F97" w:rsidP="002300AD">
            <w:pPr>
              <w:pStyle w:val="a3"/>
              <w:spacing w:before="0" w:beforeAutospacing="0" w:after="0"/>
              <w:ind w:firstLine="567"/>
              <w:jc w:val="both"/>
            </w:pPr>
            <w:r w:rsidRPr="002300AD">
              <w:t>Учителя начальных классов</w:t>
            </w:r>
          </w:p>
        </w:tc>
      </w:tr>
      <w:tr w:rsidR="006340CB" w:rsidRPr="002300AD" w:rsidTr="002350EB">
        <w:tc>
          <w:tcPr>
            <w:tcW w:w="534" w:type="dxa"/>
          </w:tcPr>
          <w:p w:rsidR="006340CB" w:rsidRPr="002300AD" w:rsidRDefault="002350EB" w:rsidP="002300AD">
            <w:pPr>
              <w:pStyle w:val="a3"/>
              <w:spacing w:before="0" w:beforeAutospacing="0" w:after="0"/>
              <w:ind w:firstLine="567"/>
              <w:jc w:val="both"/>
              <w:rPr>
                <w:b/>
              </w:rPr>
            </w:pPr>
            <w:r w:rsidRPr="002300AD">
              <w:rPr>
                <w:b/>
              </w:rPr>
              <w:t>4</w:t>
            </w:r>
          </w:p>
        </w:tc>
        <w:tc>
          <w:tcPr>
            <w:tcW w:w="2259" w:type="dxa"/>
          </w:tcPr>
          <w:p w:rsidR="006340CB" w:rsidRPr="002300AD" w:rsidRDefault="005B26FC" w:rsidP="002300AD">
            <w:pPr>
              <w:pStyle w:val="a3"/>
              <w:spacing w:before="0" w:beforeAutospacing="0" w:after="0"/>
              <w:ind w:firstLine="567"/>
              <w:jc w:val="both"/>
            </w:pPr>
            <w:r w:rsidRPr="002300AD">
              <w:t>ноябрь</w:t>
            </w:r>
          </w:p>
        </w:tc>
        <w:tc>
          <w:tcPr>
            <w:tcW w:w="2259" w:type="dxa"/>
          </w:tcPr>
          <w:p w:rsidR="006340CB" w:rsidRPr="002300AD" w:rsidRDefault="00F00F97" w:rsidP="002300AD">
            <w:pPr>
              <w:pStyle w:val="a3"/>
              <w:spacing w:before="0" w:beforeAutospacing="0" w:after="0"/>
              <w:jc w:val="both"/>
            </w:pPr>
            <w:r w:rsidRPr="002300AD">
              <w:rPr>
                <w:b/>
              </w:rPr>
              <w:t>Родительские собрания, индивидуальные консультации (классный руководитель, психолог</w:t>
            </w:r>
            <w:r w:rsidRPr="002300AD">
              <w:t>)</w:t>
            </w:r>
            <w:r w:rsidR="005B26FC" w:rsidRPr="002300AD">
              <w:t xml:space="preserve"> В. 1-4 классах «Снижения уровня тревожности», </w:t>
            </w:r>
          </w:p>
        </w:tc>
        <w:tc>
          <w:tcPr>
            <w:tcW w:w="2259" w:type="dxa"/>
          </w:tcPr>
          <w:p w:rsidR="006340CB" w:rsidRPr="002300AD" w:rsidRDefault="005B26FC" w:rsidP="002300AD">
            <w:pPr>
              <w:pStyle w:val="a3"/>
              <w:spacing w:before="0" w:beforeAutospacing="0" w:after="0"/>
              <w:jc w:val="both"/>
            </w:pPr>
            <w:r w:rsidRPr="002300AD">
              <w:t>Классные руководители, психологи</w:t>
            </w:r>
          </w:p>
        </w:tc>
        <w:tc>
          <w:tcPr>
            <w:tcW w:w="2260" w:type="dxa"/>
          </w:tcPr>
          <w:p w:rsidR="006340CB" w:rsidRPr="002300AD" w:rsidRDefault="005B26FC" w:rsidP="002300AD">
            <w:pPr>
              <w:pStyle w:val="a3"/>
              <w:spacing w:before="0" w:beforeAutospacing="0" w:after="0"/>
              <w:ind w:firstLine="567"/>
              <w:jc w:val="both"/>
            </w:pPr>
            <w:r w:rsidRPr="002300AD">
              <w:t>родители</w:t>
            </w:r>
          </w:p>
        </w:tc>
      </w:tr>
      <w:tr w:rsidR="001006EC" w:rsidRPr="002300AD" w:rsidTr="002350EB">
        <w:trPr>
          <w:trHeight w:val="1370"/>
        </w:trPr>
        <w:tc>
          <w:tcPr>
            <w:tcW w:w="534" w:type="dxa"/>
          </w:tcPr>
          <w:p w:rsidR="001006EC" w:rsidRPr="002300AD" w:rsidRDefault="002350EB" w:rsidP="002300AD">
            <w:pPr>
              <w:pStyle w:val="a3"/>
              <w:spacing w:before="0" w:beforeAutospacing="0" w:after="0"/>
              <w:ind w:firstLine="567"/>
              <w:jc w:val="both"/>
              <w:rPr>
                <w:b/>
              </w:rPr>
            </w:pPr>
            <w:r w:rsidRPr="002300AD">
              <w:rPr>
                <w:b/>
              </w:rPr>
              <w:t>5</w:t>
            </w:r>
          </w:p>
        </w:tc>
        <w:tc>
          <w:tcPr>
            <w:tcW w:w="2259" w:type="dxa"/>
          </w:tcPr>
          <w:p w:rsidR="001006EC" w:rsidRPr="002300AD" w:rsidRDefault="001006EC" w:rsidP="002300AD">
            <w:pPr>
              <w:pStyle w:val="a3"/>
              <w:spacing w:before="0" w:beforeAutospacing="0" w:after="0"/>
              <w:ind w:firstLine="567"/>
              <w:jc w:val="both"/>
            </w:pPr>
            <w:r w:rsidRPr="002300AD">
              <w:t>ноябрь</w:t>
            </w:r>
          </w:p>
        </w:tc>
        <w:tc>
          <w:tcPr>
            <w:tcW w:w="2259" w:type="dxa"/>
          </w:tcPr>
          <w:p w:rsidR="001006EC" w:rsidRPr="002300AD" w:rsidRDefault="001006EC" w:rsidP="002300AD">
            <w:pPr>
              <w:pStyle w:val="a3"/>
              <w:spacing w:before="0" w:beforeAutospacing="0" w:after="0"/>
              <w:jc w:val="both"/>
              <w:rPr>
                <w:b/>
              </w:rPr>
            </w:pPr>
            <w:r w:rsidRPr="002300AD">
              <w:rPr>
                <w:b/>
              </w:rPr>
              <w:t>Тренинги:</w:t>
            </w:r>
          </w:p>
          <w:p w:rsidR="001006EC" w:rsidRPr="002300AD" w:rsidRDefault="001006EC" w:rsidP="002300AD">
            <w:pPr>
              <w:pStyle w:val="a3"/>
              <w:spacing w:before="0" w:beforeAutospacing="0" w:after="0"/>
              <w:jc w:val="both"/>
            </w:pPr>
            <w:r w:rsidRPr="002300AD">
              <w:t>1.Серия тренингов во 2-4 классах по снижению уровня тревожности</w:t>
            </w:r>
          </w:p>
        </w:tc>
        <w:tc>
          <w:tcPr>
            <w:tcW w:w="2259" w:type="dxa"/>
          </w:tcPr>
          <w:p w:rsidR="001006EC" w:rsidRPr="002300AD" w:rsidRDefault="001006EC" w:rsidP="002300AD">
            <w:pPr>
              <w:pStyle w:val="a3"/>
              <w:spacing w:before="0" w:beforeAutospacing="0" w:after="0"/>
              <w:ind w:firstLine="567"/>
              <w:jc w:val="both"/>
            </w:pPr>
            <w:r w:rsidRPr="002300AD">
              <w:t>психологи</w:t>
            </w:r>
          </w:p>
        </w:tc>
        <w:tc>
          <w:tcPr>
            <w:tcW w:w="2260" w:type="dxa"/>
          </w:tcPr>
          <w:p w:rsidR="001006EC" w:rsidRPr="002300AD" w:rsidRDefault="001006EC" w:rsidP="002300AD">
            <w:pPr>
              <w:pStyle w:val="a3"/>
              <w:spacing w:before="0" w:beforeAutospacing="0" w:after="0"/>
              <w:ind w:firstLine="567"/>
              <w:jc w:val="both"/>
            </w:pPr>
            <w:r w:rsidRPr="002300AD">
              <w:t>учащиеся</w:t>
            </w:r>
          </w:p>
        </w:tc>
      </w:tr>
      <w:tr w:rsidR="001006EC" w:rsidRPr="002300AD" w:rsidTr="002350EB">
        <w:tc>
          <w:tcPr>
            <w:tcW w:w="534" w:type="dxa"/>
          </w:tcPr>
          <w:p w:rsidR="001006EC" w:rsidRPr="002300AD" w:rsidRDefault="002350EB" w:rsidP="002300AD">
            <w:pPr>
              <w:pStyle w:val="a3"/>
              <w:spacing w:before="0" w:beforeAutospacing="0" w:after="0"/>
              <w:ind w:firstLine="567"/>
              <w:jc w:val="both"/>
              <w:rPr>
                <w:b/>
              </w:rPr>
            </w:pPr>
            <w:r w:rsidRPr="002300AD">
              <w:rPr>
                <w:b/>
              </w:rPr>
              <w:t>6</w:t>
            </w:r>
          </w:p>
        </w:tc>
        <w:tc>
          <w:tcPr>
            <w:tcW w:w="2259" w:type="dxa"/>
          </w:tcPr>
          <w:p w:rsidR="001006EC" w:rsidRPr="002300AD" w:rsidRDefault="001006EC" w:rsidP="002300AD">
            <w:pPr>
              <w:pStyle w:val="a3"/>
              <w:spacing w:before="0" w:beforeAutospacing="0" w:after="0"/>
              <w:ind w:firstLine="567"/>
              <w:jc w:val="both"/>
            </w:pPr>
            <w:r w:rsidRPr="002300AD">
              <w:t xml:space="preserve">Декабрь,  </w:t>
            </w:r>
          </w:p>
        </w:tc>
        <w:tc>
          <w:tcPr>
            <w:tcW w:w="2259" w:type="dxa"/>
          </w:tcPr>
          <w:p w:rsidR="001006EC" w:rsidRPr="002300AD" w:rsidRDefault="001006EC" w:rsidP="002300AD">
            <w:pPr>
              <w:pStyle w:val="a3"/>
              <w:spacing w:before="0" w:beforeAutospacing="0" w:after="0"/>
              <w:jc w:val="both"/>
            </w:pPr>
            <w:r w:rsidRPr="002300AD">
              <w:rPr>
                <w:b/>
              </w:rPr>
              <w:t>Мастер –классы</w:t>
            </w:r>
            <w:r w:rsidRPr="002300AD">
              <w:t xml:space="preserve"> по обмену опытом педагогов ОУ для корректировки образовательной деятельности</w:t>
            </w:r>
          </w:p>
        </w:tc>
        <w:tc>
          <w:tcPr>
            <w:tcW w:w="2259" w:type="dxa"/>
          </w:tcPr>
          <w:p w:rsidR="001006EC" w:rsidRPr="002300AD" w:rsidRDefault="001006EC" w:rsidP="002300AD">
            <w:pPr>
              <w:pStyle w:val="a3"/>
              <w:spacing w:before="0" w:beforeAutospacing="0" w:after="0"/>
              <w:ind w:firstLine="567"/>
              <w:jc w:val="both"/>
            </w:pPr>
          </w:p>
        </w:tc>
        <w:tc>
          <w:tcPr>
            <w:tcW w:w="2260" w:type="dxa"/>
          </w:tcPr>
          <w:p w:rsidR="001006EC" w:rsidRPr="002300AD" w:rsidRDefault="001006EC" w:rsidP="002300AD">
            <w:pPr>
              <w:pStyle w:val="a3"/>
              <w:spacing w:before="0" w:beforeAutospacing="0" w:after="0"/>
              <w:ind w:firstLine="567"/>
              <w:jc w:val="both"/>
            </w:pPr>
            <w:r w:rsidRPr="002300AD">
              <w:t>ОУ</w:t>
            </w:r>
          </w:p>
        </w:tc>
      </w:tr>
      <w:tr w:rsidR="002350EB" w:rsidRPr="002300AD" w:rsidTr="002350EB">
        <w:tc>
          <w:tcPr>
            <w:tcW w:w="534" w:type="dxa"/>
          </w:tcPr>
          <w:p w:rsidR="002350EB" w:rsidRPr="002300AD" w:rsidRDefault="002350EB" w:rsidP="002300AD">
            <w:pPr>
              <w:pStyle w:val="a3"/>
              <w:spacing w:before="0" w:beforeAutospacing="0" w:after="0"/>
              <w:ind w:firstLine="567"/>
              <w:jc w:val="both"/>
              <w:rPr>
                <w:b/>
              </w:rPr>
            </w:pPr>
            <w:r w:rsidRPr="002300AD">
              <w:rPr>
                <w:b/>
              </w:rPr>
              <w:t>7</w:t>
            </w:r>
          </w:p>
        </w:tc>
        <w:tc>
          <w:tcPr>
            <w:tcW w:w="2259" w:type="dxa"/>
          </w:tcPr>
          <w:p w:rsidR="002350EB" w:rsidRPr="002300AD" w:rsidRDefault="002350EB" w:rsidP="002300AD">
            <w:pPr>
              <w:pStyle w:val="a3"/>
              <w:spacing w:before="0" w:beforeAutospacing="0" w:after="0"/>
              <w:ind w:firstLine="567"/>
              <w:jc w:val="both"/>
            </w:pPr>
            <w:r w:rsidRPr="002300AD">
              <w:t>январь</w:t>
            </w:r>
          </w:p>
        </w:tc>
        <w:tc>
          <w:tcPr>
            <w:tcW w:w="2259" w:type="dxa"/>
          </w:tcPr>
          <w:p w:rsidR="002350EB" w:rsidRPr="002300AD" w:rsidRDefault="002350EB" w:rsidP="002300AD">
            <w:pPr>
              <w:pStyle w:val="a3"/>
              <w:spacing w:before="0" w:beforeAutospacing="0" w:after="0"/>
              <w:jc w:val="both"/>
              <w:rPr>
                <w:b/>
              </w:rPr>
            </w:pPr>
            <w:r w:rsidRPr="002300AD">
              <w:rPr>
                <w:b/>
              </w:rPr>
              <w:t>РМО учителей начальных классов</w:t>
            </w:r>
          </w:p>
        </w:tc>
        <w:tc>
          <w:tcPr>
            <w:tcW w:w="2259" w:type="dxa"/>
          </w:tcPr>
          <w:p w:rsidR="002350EB" w:rsidRPr="002300AD" w:rsidRDefault="002350EB" w:rsidP="002300AD">
            <w:pPr>
              <w:pStyle w:val="a3"/>
              <w:spacing w:before="0" w:beforeAutospacing="0" w:after="0"/>
              <w:jc w:val="both"/>
            </w:pPr>
            <w:r w:rsidRPr="002300AD">
              <w:t>Руководитель РМО</w:t>
            </w:r>
          </w:p>
        </w:tc>
        <w:tc>
          <w:tcPr>
            <w:tcW w:w="2260" w:type="dxa"/>
          </w:tcPr>
          <w:p w:rsidR="002350EB" w:rsidRPr="002300AD" w:rsidRDefault="002350EB" w:rsidP="002300AD">
            <w:pPr>
              <w:pStyle w:val="a3"/>
              <w:spacing w:before="0" w:beforeAutospacing="0" w:after="0"/>
              <w:jc w:val="both"/>
            </w:pPr>
            <w:r w:rsidRPr="002300AD">
              <w:t>Учителя начальных классов</w:t>
            </w:r>
          </w:p>
        </w:tc>
      </w:tr>
      <w:tr w:rsidR="00F25E71" w:rsidRPr="002300AD" w:rsidTr="002350EB">
        <w:tc>
          <w:tcPr>
            <w:tcW w:w="534" w:type="dxa"/>
          </w:tcPr>
          <w:p w:rsidR="00F25E71" w:rsidRPr="002300AD" w:rsidRDefault="00F25E71" w:rsidP="002300AD">
            <w:pPr>
              <w:pStyle w:val="a3"/>
              <w:spacing w:before="0" w:beforeAutospacing="0" w:after="0"/>
              <w:ind w:firstLine="567"/>
              <w:jc w:val="both"/>
              <w:rPr>
                <w:b/>
              </w:rPr>
            </w:pPr>
            <w:r w:rsidRPr="002300AD">
              <w:rPr>
                <w:b/>
              </w:rPr>
              <w:t>8</w:t>
            </w:r>
          </w:p>
        </w:tc>
        <w:tc>
          <w:tcPr>
            <w:tcW w:w="2259" w:type="dxa"/>
          </w:tcPr>
          <w:p w:rsidR="00F25E71" w:rsidRPr="002300AD" w:rsidRDefault="00F25E71" w:rsidP="002300AD">
            <w:pPr>
              <w:pStyle w:val="a3"/>
              <w:spacing w:before="0" w:beforeAutospacing="0" w:after="0"/>
              <w:ind w:firstLine="567"/>
              <w:jc w:val="both"/>
            </w:pPr>
            <w:r w:rsidRPr="002300AD">
              <w:t>март</w:t>
            </w:r>
          </w:p>
        </w:tc>
        <w:tc>
          <w:tcPr>
            <w:tcW w:w="2259" w:type="dxa"/>
          </w:tcPr>
          <w:p w:rsidR="00F25E71" w:rsidRPr="002300AD" w:rsidRDefault="00F25E71" w:rsidP="002300AD">
            <w:pPr>
              <w:pStyle w:val="a3"/>
              <w:spacing w:before="0" w:beforeAutospacing="0" w:after="0"/>
              <w:jc w:val="both"/>
              <w:rPr>
                <w:b/>
              </w:rPr>
            </w:pPr>
            <w:r w:rsidRPr="002300AD">
              <w:rPr>
                <w:b/>
              </w:rPr>
              <w:t>РМО учителей начальных классов</w:t>
            </w:r>
          </w:p>
        </w:tc>
        <w:tc>
          <w:tcPr>
            <w:tcW w:w="2259" w:type="dxa"/>
          </w:tcPr>
          <w:p w:rsidR="00F25E71" w:rsidRPr="002300AD" w:rsidRDefault="00F25E71" w:rsidP="002300AD">
            <w:pPr>
              <w:pStyle w:val="a3"/>
              <w:spacing w:before="0" w:beforeAutospacing="0" w:after="0"/>
              <w:jc w:val="both"/>
            </w:pPr>
            <w:r w:rsidRPr="002300AD">
              <w:t>Руководитель РМО</w:t>
            </w:r>
          </w:p>
        </w:tc>
        <w:tc>
          <w:tcPr>
            <w:tcW w:w="2260" w:type="dxa"/>
          </w:tcPr>
          <w:p w:rsidR="00F25E71" w:rsidRPr="002300AD" w:rsidRDefault="00F25E71" w:rsidP="002300AD">
            <w:pPr>
              <w:pStyle w:val="a3"/>
              <w:spacing w:before="0" w:beforeAutospacing="0" w:after="0"/>
              <w:jc w:val="both"/>
            </w:pPr>
            <w:r w:rsidRPr="002300AD">
              <w:t>Учителя начальных классов</w:t>
            </w:r>
          </w:p>
        </w:tc>
      </w:tr>
      <w:tr w:rsidR="001006EC" w:rsidRPr="002300AD" w:rsidTr="002350EB">
        <w:tc>
          <w:tcPr>
            <w:tcW w:w="534" w:type="dxa"/>
          </w:tcPr>
          <w:p w:rsidR="001006EC" w:rsidRPr="002300AD" w:rsidRDefault="00F25E71" w:rsidP="002300AD">
            <w:pPr>
              <w:pStyle w:val="a3"/>
              <w:spacing w:before="0" w:beforeAutospacing="0" w:after="0"/>
              <w:ind w:firstLine="567"/>
              <w:jc w:val="both"/>
              <w:rPr>
                <w:b/>
              </w:rPr>
            </w:pPr>
            <w:r w:rsidRPr="002300AD">
              <w:rPr>
                <w:b/>
              </w:rPr>
              <w:t>9</w:t>
            </w:r>
          </w:p>
        </w:tc>
        <w:tc>
          <w:tcPr>
            <w:tcW w:w="2259" w:type="dxa"/>
          </w:tcPr>
          <w:p w:rsidR="001006EC" w:rsidRPr="002300AD" w:rsidRDefault="001006EC" w:rsidP="002300AD">
            <w:pPr>
              <w:pStyle w:val="a3"/>
              <w:spacing w:before="0" w:beforeAutospacing="0" w:after="0"/>
              <w:jc w:val="both"/>
            </w:pPr>
            <w:r w:rsidRPr="002300AD">
              <w:t>Апрель-май</w:t>
            </w:r>
          </w:p>
        </w:tc>
        <w:tc>
          <w:tcPr>
            <w:tcW w:w="2259" w:type="dxa"/>
          </w:tcPr>
          <w:p w:rsidR="001006EC" w:rsidRPr="002300AD" w:rsidRDefault="002300AD" w:rsidP="002300AD">
            <w:pPr>
              <w:pStyle w:val="a3"/>
              <w:spacing w:before="0" w:beforeAutospacing="0" w:after="0"/>
              <w:jc w:val="both"/>
              <w:rPr>
                <w:b/>
              </w:rPr>
            </w:pPr>
            <w:r>
              <w:rPr>
                <w:b/>
              </w:rPr>
              <w:t xml:space="preserve">Проведение </w:t>
            </w:r>
            <w:r w:rsidR="001006EC" w:rsidRPr="002300AD">
              <w:rPr>
                <w:b/>
              </w:rPr>
              <w:t>диагностических процедур в 4 классах ВПР4</w:t>
            </w:r>
          </w:p>
        </w:tc>
        <w:tc>
          <w:tcPr>
            <w:tcW w:w="2259" w:type="dxa"/>
          </w:tcPr>
          <w:p w:rsidR="001006EC" w:rsidRPr="002300AD" w:rsidRDefault="001006EC" w:rsidP="002300AD">
            <w:pPr>
              <w:pStyle w:val="a3"/>
              <w:spacing w:before="0" w:beforeAutospacing="0" w:after="0"/>
              <w:ind w:firstLine="567"/>
              <w:jc w:val="both"/>
            </w:pPr>
          </w:p>
        </w:tc>
        <w:tc>
          <w:tcPr>
            <w:tcW w:w="2260" w:type="dxa"/>
          </w:tcPr>
          <w:p w:rsidR="001006EC" w:rsidRPr="002300AD" w:rsidRDefault="001006EC" w:rsidP="002300AD">
            <w:pPr>
              <w:pStyle w:val="a3"/>
              <w:spacing w:before="0" w:beforeAutospacing="0" w:after="0"/>
              <w:ind w:firstLine="567"/>
              <w:jc w:val="both"/>
            </w:pPr>
            <w:r w:rsidRPr="002300AD">
              <w:t>ОУ</w:t>
            </w:r>
          </w:p>
        </w:tc>
      </w:tr>
      <w:tr w:rsidR="001006EC" w:rsidRPr="002300AD" w:rsidTr="002350EB">
        <w:tc>
          <w:tcPr>
            <w:tcW w:w="534" w:type="dxa"/>
          </w:tcPr>
          <w:p w:rsidR="001006EC" w:rsidRPr="002300AD" w:rsidRDefault="00F25E71" w:rsidP="002300AD">
            <w:pPr>
              <w:pStyle w:val="a3"/>
              <w:spacing w:before="0" w:beforeAutospacing="0" w:after="0"/>
              <w:ind w:firstLine="567"/>
              <w:jc w:val="both"/>
              <w:rPr>
                <w:b/>
              </w:rPr>
            </w:pPr>
            <w:r w:rsidRPr="002300AD">
              <w:rPr>
                <w:b/>
              </w:rPr>
              <w:t>10</w:t>
            </w:r>
          </w:p>
        </w:tc>
        <w:tc>
          <w:tcPr>
            <w:tcW w:w="2259" w:type="dxa"/>
          </w:tcPr>
          <w:p w:rsidR="001006EC" w:rsidRPr="002300AD" w:rsidRDefault="001006EC" w:rsidP="002300AD">
            <w:pPr>
              <w:pStyle w:val="a3"/>
              <w:spacing w:before="0" w:beforeAutospacing="0" w:after="0"/>
              <w:ind w:firstLine="567"/>
              <w:jc w:val="both"/>
            </w:pPr>
            <w:r w:rsidRPr="002300AD">
              <w:t>май</w:t>
            </w:r>
          </w:p>
        </w:tc>
        <w:tc>
          <w:tcPr>
            <w:tcW w:w="2259" w:type="dxa"/>
          </w:tcPr>
          <w:p w:rsidR="001006EC" w:rsidRPr="002300AD" w:rsidRDefault="001006EC" w:rsidP="002300AD">
            <w:pPr>
              <w:pStyle w:val="a3"/>
              <w:spacing w:before="0" w:beforeAutospacing="0" w:after="0"/>
              <w:jc w:val="both"/>
              <w:rPr>
                <w:b/>
              </w:rPr>
            </w:pPr>
            <w:r w:rsidRPr="002300AD">
              <w:rPr>
                <w:b/>
              </w:rPr>
              <w:t>Проведение итоговых диагностик1,2,3 классов</w:t>
            </w:r>
          </w:p>
        </w:tc>
        <w:tc>
          <w:tcPr>
            <w:tcW w:w="2259" w:type="dxa"/>
          </w:tcPr>
          <w:p w:rsidR="001006EC" w:rsidRPr="002300AD" w:rsidRDefault="001006EC" w:rsidP="002300AD">
            <w:pPr>
              <w:pStyle w:val="a3"/>
              <w:spacing w:before="0" w:beforeAutospacing="0" w:after="0"/>
              <w:ind w:firstLine="567"/>
              <w:jc w:val="both"/>
            </w:pPr>
          </w:p>
        </w:tc>
        <w:tc>
          <w:tcPr>
            <w:tcW w:w="2260" w:type="dxa"/>
          </w:tcPr>
          <w:p w:rsidR="001006EC" w:rsidRPr="002300AD" w:rsidRDefault="001006EC" w:rsidP="002300AD">
            <w:pPr>
              <w:pStyle w:val="a3"/>
              <w:spacing w:before="0" w:beforeAutospacing="0" w:after="0"/>
              <w:ind w:firstLine="567"/>
              <w:jc w:val="both"/>
            </w:pPr>
            <w:r w:rsidRPr="002300AD">
              <w:t>ОУ,</w:t>
            </w:r>
            <w:r w:rsidR="00B9677B" w:rsidRPr="002300AD">
              <w:t xml:space="preserve"> </w:t>
            </w:r>
            <w:r w:rsidRPr="002300AD">
              <w:t>ОО</w:t>
            </w:r>
          </w:p>
        </w:tc>
      </w:tr>
    </w:tbl>
    <w:p w:rsidR="00C00D3C" w:rsidRPr="002300AD" w:rsidRDefault="00C00D3C" w:rsidP="002300AD">
      <w:pPr>
        <w:pStyle w:val="a3"/>
        <w:shd w:val="clear" w:color="auto" w:fill="FFFFFF"/>
        <w:spacing w:before="0" w:beforeAutospacing="0" w:after="0"/>
        <w:ind w:firstLine="567"/>
        <w:jc w:val="both"/>
        <w:rPr>
          <w:b/>
        </w:rPr>
      </w:pPr>
    </w:p>
    <w:p w:rsidR="002300AD" w:rsidRDefault="002300AD" w:rsidP="002300AD">
      <w:pPr>
        <w:pStyle w:val="a3"/>
        <w:shd w:val="clear" w:color="auto" w:fill="FFFFFF"/>
        <w:spacing w:before="0" w:beforeAutospacing="0" w:after="0"/>
        <w:ind w:firstLine="567"/>
        <w:jc w:val="both"/>
        <w:rPr>
          <w:b/>
        </w:rPr>
      </w:pPr>
    </w:p>
    <w:p w:rsidR="00974D46" w:rsidRPr="002300AD" w:rsidRDefault="00375584" w:rsidP="002300AD">
      <w:pPr>
        <w:pStyle w:val="a3"/>
        <w:shd w:val="clear" w:color="auto" w:fill="FFFFFF"/>
        <w:spacing w:before="0" w:beforeAutospacing="0" w:after="0"/>
        <w:ind w:firstLine="567"/>
        <w:jc w:val="both"/>
        <w:rPr>
          <w:b/>
        </w:rPr>
      </w:pPr>
      <w:r w:rsidRPr="002300AD">
        <w:rPr>
          <w:b/>
        </w:rPr>
        <w:t>Мониторинг реализации проекта</w:t>
      </w:r>
    </w:p>
    <w:tbl>
      <w:tblPr>
        <w:tblStyle w:val="a5"/>
        <w:tblW w:w="0" w:type="auto"/>
        <w:tblLook w:val="04A0" w:firstRow="1" w:lastRow="0" w:firstColumn="1" w:lastColumn="0" w:noHBand="0" w:noVBand="1"/>
      </w:tblPr>
      <w:tblGrid>
        <w:gridCol w:w="523"/>
        <w:gridCol w:w="2647"/>
        <w:gridCol w:w="2608"/>
        <w:gridCol w:w="1693"/>
        <w:gridCol w:w="2100"/>
      </w:tblGrid>
      <w:tr w:rsidR="00A44937" w:rsidRPr="002300AD" w:rsidTr="007E46FF">
        <w:tc>
          <w:tcPr>
            <w:tcW w:w="523" w:type="dxa"/>
            <w:vAlign w:val="center"/>
          </w:tcPr>
          <w:p w:rsidR="002C55B4" w:rsidRPr="002300AD" w:rsidRDefault="002C55B4" w:rsidP="002300AD">
            <w:pPr>
              <w:pStyle w:val="a3"/>
              <w:spacing w:before="0" w:beforeAutospacing="0" w:after="0"/>
              <w:ind w:firstLine="567"/>
              <w:jc w:val="both"/>
              <w:rPr>
                <w:b/>
              </w:rPr>
            </w:pPr>
            <w:r w:rsidRPr="002300AD">
              <w:rPr>
                <w:b/>
              </w:rPr>
              <w:t>№</w:t>
            </w:r>
          </w:p>
        </w:tc>
        <w:tc>
          <w:tcPr>
            <w:tcW w:w="2647" w:type="dxa"/>
            <w:vAlign w:val="center"/>
          </w:tcPr>
          <w:p w:rsidR="002C55B4" w:rsidRPr="002300AD" w:rsidRDefault="002C55B4" w:rsidP="002300AD">
            <w:pPr>
              <w:pStyle w:val="a3"/>
              <w:spacing w:before="0" w:beforeAutospacing="0" w:after="0"/>
              <w:ind w:firstLine="567"/>
              <w:jc w:val="both"/>
              <w:rPr>
                <w:b/>
              </w:rPr>
            </w:pPr>
            <w:r w:rsidRPr="002300AD">
              <w:rPr>
                <w:b/>
              </w:rPr>
              <w:t xml:space="preserve">Критерий </w:t>
            </w:r>
          </w:p>
        </w:tc>
        <w:tc>
          <w:tcPr>
            <w:tcW w:w="2608" w:type="dxa"/>
            <w:vAlign w:val="center"/>
          </w:tcPr>
          <w:p w:rsidR="002C55B4" w:rsidRPr="002300AD" w:rsidRDefault="002C55B4" w:rsidP="002300AD">
            <w:pPr>
              <w:pStyle w:val="a3"/>
              <w:spacing w:before="0" w:beforeAutospacing="0" w:after="0"/>
              <w:ind w:firstLine="567"/>
              <w:jc w:val="both"/>
              <w:rPr>
                <w:b/>
              </w:rPr>
            </w:pPr>
            <w:r w:rsidRPr="002300AD">
              <w:rPr>
                <w:b/>
              </w:rPr>
              <w:t>Показатель</w:t>
            </w:r>
          </w:p>
        </w:tc>
        <w:tc>
          <w:tcPr>
            <w:tcW w:w="1693" w:type="dxa"/>
            <w:vAlign w:val="center"/>
          </w:tcPr>
          <w:p w:rsidR="002C55B4" w:rsidRPr="002300AD" w:rsidRDefault="002C55B4" w:rsidP="002300AD">
            <w:pPr>
              <w:pStyle w:val="a3"/>
              <w:spacing w:before="0" w:beforeAutospacing="0" w:after="0"/>
              <w:jc w:val="both"/>
              <w:rPr>
                <w:b/>
              </w:rPr>
            </w:pPr>
            <w:r w:rsidRPr="002300AD">
              <w:rPr>
                <w:b/>
              </w:rPr>
              <w:t>Индикатор</w:t>
            </w:r>
          </w:p>
        </w:tc>
        <w:tc>
          <w:tcPr>
            <w:tcW w:w="2100" w:type="dxa"/>
            <w:vAlign w:val="center"/>
          </w:tcPr>
          <w:p w:rsidR="002C55B4" w:rsidRPr="002300AD" w:rsidRDefault="002C55B4" w:rsidP="002300AD">
            <w:pPr>
              <w:pStyle w:val="a3"/>
              <w:spacing w:before="0" w:beforeAutospacing="0" w:after="0"/>
              <w:ind w:firstLine="567"/>
              <w:jc w:val="both"/>
              <w:rPr>
                <w:b/>
              </w:rPr>
            </w:pPr>
            <w:r w:rsidRPr="002300AD">
              <w:rPr>
                <w:b/>
              </w:rPr>
              <w:t>Срок достижения</w:t>
            </w:r>
          </w:p>
        </w:tc>
      </w:tr>
      <w:tr w:rsidR="007E46FF" w:rsidRPr="002300AD" w:rsidTr="007E46FF">
        <w:tc>
          <w:tcPr>
            <w:tcW w:w="523" w:type="dxa"/>
            <w:vMerge w:val="restart"/>
          </w:tcPr>
          <w:p w:rsidR="007E46FF" w:rsidRPr="002300AD" w:rsidRDefault="007E46FF" w:rsidP="002300AD">
            <w:pPr>
              <w:pStyle w:val="a3"/>
              <w:spacing w:before="0" w:beforeAutospacing="0" w:after="0"/>
              <w:ind w:firstLine="567"/>
              <w:jc w:val="both"/>
            </w:pPr>
            <w:r w:rsidRPr="002300AD">
              <w:t>1</w:t>
            </w:r>
          </w:p>
        </w:tc>
        <w:tc>
          <w:tcPr>
            <w:tcW w:w="2647" w:type="dxa"/>
            <w:vMerge w:val="restart"/>
          </w:tcPr>
          <w:p w:rsidR="007E46FF" w:rsidRPr="002300AD" w:rsidRDefault="007E46FF" w:rsidP="002300AD">
            <w:pPr>
              <w:pStyle w:val="a3"/>
              <w:spacing w:before="0" w:beforeAutospacing="0" w:after="0"/>
              <w:ind w:firstLine="567"/>
              <w:jc w:val="both"/>
            </w:pPr>
            <w:r w:rsidRPr="002300AD">
              <w:t xml:space="preserve">Нормативные условия реализации </w:t>
            </w:r>
            <w:r w:rsidRPr="002300AD">
              <w:lastRenderedPageBreak/>
              <w:t>межмуниципальных взаимодействий</w:t>
            </w:r>
          </w:p>
        </w:tc>
        <w:tc>
          <w:tcPr>
            <w:tcW w:w="2608" w:type="dxa"/>
            <w:vMerge w:val="restart"/>
          </w:tcPr>
          <w:p w:rsidR="007E46FF" w:rsidRPr="002300AD" w:rsidRDefault="007E46FF" w:rsidP="002300AD">
            <w:pPr>
              <w:pStyle w:val="a3"/>
              <w:spacing w:before="0" w:beforeAutospacing="0" w:after="0"/>
              <w:ind w:firstLine="567"/>
              <w:jc w:val="both"/>
            </w:pPr>
          </w:p>
        </w:tc>
        <w:tc>
          <w:tcPr>
            <w:tcW w:w="1693" w:type="dxa"/>
          </w:tcPr>
          <w:p w:rsidR="007E46FF" w:rsidRPr="002300AD" w:rsidRDefault="007E46FF" w:rsidP="002300AD">
            <w:pPr>
              <w:pStyle w:val="a3"/>
              <w:spacing w:before="0" w:beforeAutospacing="0" w:after="0"/>
              <w:jc w:val="both"/>
            </w:pPr>
            <w:r w:rsidRPr="002300AD">
              <w:t xml:space="preserve">Наличие </w:t>
            </w:r>
          </w:p>
        </w:tc>
        <w:tc>
          <w:tcPr>
            <w:tcW w:w="2100" w:type="dxa"/>
          </w:tcPr>
          <w:p w:rsidR="007E46FF" w:rsidRPr="002300AD" w:rsidRDefault="007E46FF" w:rsidP="002300AD">
            <w:pPr>
              <w:pStyle w:val="a3"/>
              <w:spacing w:before="0" w:beforeAutospacing="0" w:after="0"/>
              <w:ind w:firstLine="567"/>
              <w:jc w:val="both"/>
            </w:pPr>
          </w:p>
        </w:tc>
      </w:tr>
      <w:tr w:rsidR="007E46FF" w:rsidRPr="002300AD" w:rsidTr="007E46FF">
        <w:tc>
          <w:tcPr>
            <w:tcW w:w="523" w:type="dxa"/>
            <w:vMerge/>
          </w:tcPr>
          <w:p w:rsidR="007E46FF" w:rsidRPr="002300AD" w:rsidRDefault="007E46FF" w:rsidP="002300AD">
            <w:pPr>
              <w:pStyle w:val="a3"/>
              <w:spacing w:before="0" w:beforeAutospacing="0" w:after="0"/>
              <w:ind w:firstLine="567"/>
              <w:jc w:val="both"/>
            </w:pPr>
          </w:p>
        </w:tc>
        <w:tc>
          <w:tcPr>
            <w:tcW w:w="2647" w:type="dxa"/>
            <w:vMerge/>
          </w:tcPr>
          <w:p w:rsidR="007E46FF" w:rsidRPr="002300AD" w:rsidRDefault="007E46FF" w:rsidP="002300AD">
            <w:pPr>
              <w:pStyle w:val="a3"/>
              <w:spacing w:before="0" w:beforeAutospacing="0" w:after="0"/>
              <w:ind w:firstLine="567"/>
              <w:jc w:val="both"/>
            </w:pPr>
          </w:p>
        </w:tc>
        <w:tc>
          <w:tcPr>
            <w:tcW w:w="2608" w:type="dxa"/>
            <w:vMerge/>
          </w:tcPr>
          <w:p w:rsidR="007E46FF" w:rsidRPr="002300AD" w:rsidRDefault="007E46FF" w:rsidP="002300AD">
            <w:pPr>
              <w:pStyle w:val="a3"/>
              <w:spacing w:before="0" w:beforeAutospacing="0" w:after="0"/>
              <w:ind w:firstLine="567"/>
              <w:jc w:val="both"/>
            </w:pPr>
          </w:p>
        </w:tc>
        <w:tc>
          <w:tcPr>
            <w:tcW w:w="1693" w:type="dxa"/>
          </w:tcPr>
          <w:p w:rsidR="007E46FF" w:rsidRPr="002300AD" w:rsidRDefault="007E46FF" w:rsidP="002300AD">
            <w:pPr>
              <w:pStyle w:val="a3"/>
              <w:spacing w:before="0" w:beforeAutospacing="0" w:after="0"/>
              <w:jc w:val="both"/>
            </w:pPr>
            <w:r w:rsidRPr="002300AD">
              <w:t xml:space="preserve">Наличие </w:t>
            </w:r>
          </w:p>
        </w:tc>
        <w:tc>
          <w:tcPr>
            <w:tcW w:w="2100" w:type="dxa"/>
          </w:tcPr>
          <w:p w:rsidR="007E46FF" w:rsidRPr="002300AD" w:rsidRDefault="007E46FF" w:rsidP="002300AD">
            <w:pPr>
              <w:pStyle w:val="a3"/>
              <w:spacing w:before="0" w:beforeAutospacing="0" w:after="0"/>
              <w:ind w:firstLine="567"/>
              <w:jc w:val="both"/>
            </w:pPr>
          </w:p>
        </w:tc>
      </w:tr>
      <w:tr w:rsidR="002C55B4" w:rsidRPr="002300AD" w:rsidTr="007E46FF">
        <w:tc>
          <w:tcPr>
            <w:tcW w:w="523" w:type="dxa"/>
          </w:tcPr>
          <w:p w:rsidR="002C55B4" w:rsidRPr="002300AD" w:rsidRDefault="002C55B4" w:rsidP="002300AD">
            <w:pPr>
              <w:pStyle w:val="a3"/>
              <w:spacing w:before="0" w:beforeAutospacing="0" w:after="0"/>
              <w:ind w:firstLine="567"/>
              <w:jc w:val="both"/>
            </w:pPr>
            <w:r w:rsidRPr="002300AD">
              <w:lastRenderedPageBreak/>
              <w:t>2</w:t>
            </w:r>
          </w:p>
        </w:tc>
        <w:tc>
          <w:tcPr>
            <w:tcW w:w="2647" w:type="dxa"/>
          </w:tcPr>
          <w:p w:rsidR="002C55B4" w:rsidRPr="002300AD" w:rsidRDefault="002C55B4" w:rsidP="002300AD">
            <w:pPr>
              <w:pStyle w:val="a3"/>
              <w:spacing w:before="0" w:beforeAutospacing="0" w:after="0"/>
              <w:jc w:val="both"/>
            </w:pPr>
            <w:r w:rsidRPr="002300AD">
              <w:t>Организационные условия реализации межмуниципальных взаимодействий</w:t>
            </w:r>
          </w:p>
        </w:tc>
        <w:tc>
          <w:tcPr>
            <w:tcW w:w="2608" w:type="dxa"/>
          </w:tcPr>
          <w:p w:rsidR="005A013B" w:rsidRPr="002300AD" w:rsidRDefault="002C55B4" w:rsidP="002300AD">
            <w:pPr>
              <w:pStyle w:val="a3"/>
              <w:spacing w:before="0" w:beforeAutospacing="0" w:after="0"/>
              <w:jc w:val="both"/>
            </w:pPr>
            <w:r w:rsidRPr="002300AD">
              <w:t>План</w:t>
            </w:r>
            <w:r w:rsidR="00330CA1" w:rsidRPr="002300AD">
              <w:t xml:space="preserve"> </w:t>
            </w:r>
            <w:r w:rsidR="005A013B" w:rsidRPr="002300AD">
              <w:t>проведения итоговых диагностик, ИКР4, ВПР4, План проведения мастер- классов, совещаний руководителей ОУ.</w:t>
            </w:r>
          </w:p>
        </w:tc>
        <w:tc>
          <w:tcPr>
            <w:tcW w:w="1693" w:type="dxa"/>
          </w:tcPr>
          <w:p w:rsidR="002C55B4" w:rsidRPr="002300AD" w:rsidRDefault="00A44937" w:rsidP="002300AD">
            <w:pPr>
              <w:pStyle w:val="a3"/>
              <w:spacing w:before="0" w:beforeAutospacing="0" w:after="0"/>
              <w:ind w:firstLine="567"/>
              <w:jc w:val="both"/>
            </w:pPr>
            <w:r w:rsidRPr="002300AD">
              <w:t>Наличие</w:t>
            </w:r>
          </w:p>
        </w:tc>
        <w:tc>
          <w:tcPr>
            <w:tcW w:w="2100" w:type="dxa"/>
          </w:tcPr>
          <w:p w:rsidR="002C55B4" w:rsidRPr="002300AD" w:rsidRDefault="002C55B4" w:rsidP="002300AD">
            <w:pPr>
              <w:pStyle w:val="a3"/>
              <w:spacing w:before="0" w:beforeAutospacing="0" w:after="0"/>
              <w:ind w:firstLine="567"/>
              <w:jc w:val="both"/>
            </w:pPr>
          </w:p>
        </w:tc>
      </w:tr>
      <w:tr w:rsidR="002C55B4" w:rsidRPr="002300AD" w:rsidTr="007E46FF">
        <w:tc>
          <w:tcPr>
            <w:tcW w:w="523" w:type="dxa"/>
          </w:tcPr>
          <w:p w:rsidR="002C55B4" w:rsidRPr="002300AD" w:rsidRDefault="002C55B4" w:rsidP="002300AD">
            <w:pPr>
              <w:pStyle w:val="a3"/>
              <w:spacing w:before="0" w:beforeAutospacing="0" w:after="0"/>
              <w:ind w:firstLine="567"/>
              <w:jc w:val="both"/>
            </w:pPr>
          </w:p>
        </w:tc>
        <w:tc>
          <w:tcPr>
            <w:tcW w:w="2647" w:type="dxa"/>
          </w:tcPr>
          <w:p w:rsidR="002C55B4" w:rsidRPr="002300AD" w:rsidRDefault="002C55B4" w:rsidP="002300AD">
            <w:pPr>
              <w:pStyle w:val="a3"/>
              <w:spacing w:before="0" w:beforeAutospacing="0" w:after="0"/>
              <w:ind w:firstLine="567"/>
              <w:jc w:val="both"/>
            </w:pPr>
          </w:p>
        </w:tc>
        <w:tc>
          <w:tcPr>
            <w:tcW w:w="2608" w:type="dxa"/>
          </w:tcPr>
          <w:p w:rsidR="002C55B4" w:rsidRPr="002300AD" w:rsidRDefault="002C55B4" w:rsidP="002300AD">
            <w:pPr>
              <w:pStyle w:val="a3"/>
              <w:spacing w:before="0" w:beforeAutospacing="0" w:after="0"/>
              <w:ind w:firstLine="567"/>
              <w:jc w:val="both"/>
            </w:pPr>
          </w:p>
        </w:tc>
        <w:tc>
          <w:tcPr>
            <w:tcW w:w="1693" w:type="dxa"/>
          </w:tcPr>
          <w:p w:rsidR="002C55B4" w:rsidRPr="002300AD" w:rsidRDefault="002C55B4" w:rsidP="002300AD">
            <w:pPr>
              <w:pStyle w:val="a3"/>
              <w:spacing w:before="0" w:beforeAutospacing="0" w:after="0"/>
              <w:ind w:firstLine="567"/>
              <w:jc w:val="both"/>
            </w:pPr>
          </w:p>
        </w:tc>
        <w:tc>
          <w:tcPr>
            <w:tcW w:w="2100" w:type="dxa"/>
          </w:tcPr>
          <w:p w:rsidR="002C55B4" w:rsidRPr="002300AD" w:rsidRDefault="002C55B4" w:rsidP="002300AD">
            <w:pPr>
              <w:pStyle w:val="a3"/>
              <w:spacing w:before="0" w:beforeAutospacing="0" w:after="0"/>
              <w:ind w:firstLine="567"/>
              <w:jc w:val="both"/>
            </w:pPr>
          </w:p>
        </w:tc>
      </w:tr>
    </w:tbl>
    <w:p w:rsidR="00974D46" w:rsidRPr="002300AD" w:rsidRDefault="00974D46" w:rsidP="002300AD">
      <w:pPr>
        <w:pStyle w:val="a3"/>
        <w:shd w:val="clear" w:color="auto" w:fill="FFFFFF"/>
        <w:spacing w:before="0" w:beforeAutospacing="0" w:after="0"/>
        <w:ind w:firstLine="567"/>
        <w:jc w:val="both"/>
        <w:rPr>
          <w:b/>
        </w:rPr>
      </w:pPr>
    </w:p>
    <w:p w:rsidR="00974D46" w:rsidRPr="002300AD" w:rsidRDefault="00375584" w:rsidP="002300AD">
      <w:pPr>
        <w:pStyle w:val="a3"/>
        <w:shd w:val="clear" w:color="auto" w:fill="FFFFFF"/>
        <w:spacing w:before="0" w:beforeAutospacing="0" w:after="0"/>
        <w:ind w:firstLine="567"/>
        <w:jc w:val="both"/>
        <w:rPr>
          <w:b/>
        </w:rPr>
      </w:pPr>
      <w:r w:rsidRPr="002300AD">
        <w:rPr>
          <w:b/>
        </w:rPr>
        <w:t>Бюджет проекта</w:t>
      </w:r>
    </w:p>
    <w:tbl>
      <w:tblPr>
        <w:tblStyle w:val="a5"/>
        <w:tblW w:w="0" w:type="auto"/>
        <w:tblLook w:val="04A0" w:firstRow="1" w:lastRow="0" w:firstColumn="1" w:lastColumn="0" w:noHBand="0" w:noVBand="1"/>
      </w:tblPr>
      <w:tblGrid>
        <w:gridCol w:w="534"/>
        <w:gridCol w:w="3012"/>
        <w:gridCol w:w="3012"/>
        <w:gridCol w:w="3013"/>
      </w:tblGrid>
      <w:tr w:rsidR="005B7392" w:rsidRPr="002300AD" w:rsidTr="005B7392">
        <w:tc>
          <w:tcPr>
            <w:tcW w:w="534" w:type="dxa"/>
            <w:vAlign w:val="center"/>
          </w:tcPr>
          <w:p w:rsidR="005B7392" w:rsidRPr="002300AD" w:rsidRDefault="005B7392" w:rsidP="002300AD">
            <w:pPr>
              <w:pStyle w:val="a3"/>
              <w:spacing w:before="0" w:beforeAutospacing="0" w:after="0"/>
              <w:ind w:firstLine="567"/>
              <w:jc w:val="both"/>
              <w:rPr>
                <w:b/>
              </w:rPr>
            </w:pPr>
            <w:r w:rsidRPr="002300AD">
              <w:rPr>
                <w:b/>
              </w:rPr>
              <w:t>№</w:t>
            </w:r>
          </w:p>
        </w:tc>
        <w:tc>
          <w:tcPr>
            <w:tcW w:w="3012" w:type="dxa"/>
            <w:vAlign w:val="center"/>
          </w:tcPr>
          <w:p w:rsidR="005B7392" w:rsidRPr="002300AD" w:rsidRDefault="005B7392" w:rsidP="002300AD">
            <w:pPr>
              <w:pStyle w:val="a3"/>
              <w:spacing w:before="0" w:beforeAutospacing="0" w:after="0"/>
              <w:ind w:firstLine="567"/>
              <w:jc w:val="both"/>
              <w:rPr>
                <w:b/>
              </w:rPr>
            </w:pPr>
            <w:r w:rsidRPr="002300AD">
              <w:rPr>
                <w:b/>
              </w:rPr>
              <w:t>Содержание работ</w:t>
            </w:r>
          </w:p>
        </w:tc>
        <w:tc>
          <w:tcPr>
            <w:tcW w:w="3012" w:type="dxa"/>
            <w:vAlign w:val="center"/>
          </w:tcPr>
          <w:p w:rsidR="005B7392" w:rsidRPr="002300AD" w:rsidRDefault="005B7392" w:rsidP="002300AD">
            <w:pPr>
              <w:pStyle w:val="a3"/>
              <w:spacing w:before="0" w:beforeAutospacing="0" w:after="0"/>
              <w:ind w:firstLine="567"/>
              <w:jc w:val="both"/>
              <w:rPr>
                <w:b/>
              </w:rPr>
            </w:pPr>
            <w:r w:rsidRPr="002300AD">
              <w:rPr>
                <w:b/>
              </w:rPr>
              <w:t>Сумма</w:t>
            </w:r>
          </w:p>
        </w:tc>
        <w:tc>
          <w:tcPr>
            <w:tcW w:w="3013" w:type="dxa"/>
            <w:vAlign w:val="center"/>
          </w:tcPr>
          <w:p w:rsidR="005B7392" w:rsidRPr="002300AD" w:rsidRDefault="005B7392" w:rsidP="002300AD">
            <w:pPr>
              <w:pStyle w:val="a3"/>
              <w:spacing w:before="0" w:beforeAutospacing="0" w:after="0"/>
              <w:ind w:firstLine="567"/>
              <w:jc w:val="both"/>
              <w:rPr>
                <w:b/>
              </w:rPr>
            </w:pPr>
            <w:r w:rsidRPr="002300AD">
              <w:rPr>
                <w:b/>
              </w:rPr>
              <w:t>Источник финансирования</w:t>
            </w:r>
          </w:p>
        </w:tc>
      </w:tr>
      <w:tr w:rsidR="005B7392" w:rsidRPr="002300AD" w:rsidTr="005B7392">
        <w:tc>
          <w:tcPr>
            <w:tcW w:w="534" w:type="dxa"/>
          </w:tcPr>
          <w:p w:rsidR="005B7392" w:rsidRPr="002300AD" w:rsidRDefault="005B7392" w:rsidP="002300AD">
            <w:pPr>
              <w:pStyle w:val="a3"/>
              <w:spacing w:before="0" w:beforeAutospacing="0" w:after="0"/>
              <w:ind w:firstLine="567"/>
              <w:jc w:val="both"/>
              <w:rPr>
                <w:b/>
              </w:rPr>
            </w:pPr>
          </w:p>
        </w:tc>
        <w:tc>
          <w:tcPr>
            <w:tcW w:w="3012" w:type="dxa"/>
          </w:tcPr>
          <w:p w:rsidR="005B7392" w:rsidRPr="002300AD" w:rsidRDefault="005B7392" w:rsidP="002300AD">
            <w:pPr>
              <w:pStyle w:val="a3"/>
              <w:spacing w:before="0" w:beforeAutospacing="0" w:after="0"/>
              <w:ind w:firstLine="567"/>
              <w:jc w:val="both"/>
              <w:rPr>
                <w:b/>
              </w:rPr>
            </w:pPr>
          </w:p>
        </w:tc>
        <w:tc>
          <w:tcPr>
            <w:tcW w:w="3012" w:type="dxa"/>
          </w:tcPr>
          <w:p w:rsidR="005B7392" w:rsidRPr="002300AD" w:rsidRDefault="005B7392" w:rsidP="002300AD">
            <w:pPr>
              <w:pStyle w:val="a3"/>
              <w:spacing w:before="0" w:beforeAutospacing="0" w:after="0"/>
              <w:ind w:firstLine="567"/>
              <w:jc w:val="both"/>
              <w:rPr>
                <w:b/>
              </w:rPr>
            </w:pPr>
          </w:p>
        </w:tc>
        <w:tc>
          <w:tcPr>
            <w:tcW w:w="3013" w:type="dxa"/>
          </w:tcPr>
          <w:p w:rsidR="005B7392" w:rsidRPr="002300AD" w:rsidRDefault="005B7392" w:rsidP="002300AD">
            <w:pPr>
              <w:pStyle w:val="a3"/>
              <w:spacing w:before="0" w:beforeAutospacing="0" w:after="0"/>
              <w:ind w:firstLine="567"/>
              <w:jc w:val="both"/>
              <w:rPr>
                <w:b/>
              </w:rPr>
            </w:pPr>
          </w:p>
        </w:tc>
      </w:tr>
    </w:tbl>
    <w:p w:rsidR="00974D46" w:rsidRPr="002300AD" w:rsidRDefault="00974D46" w:rsidP="002300AD">
      <w:pPr>
        <w:pStyle w:val="a3"/>
        <w:shd w:val="clear" w:color="auto" w:fill="FFFFFF"/>
        <w:spacing w:before="0" w:beforeAutospacing="0" w:after="0"/>
        <w:ind w:firstLine="567"/>
        <w:jc w:val="both"/>
        <w:rPr>
          <w:b/>
        </w:rPr>
      </w:pPr>
    </w:p>
    <w:p w:rsidR="00974D46" w:rsidRPr="002300AD" w:rsidRDefault="00974D46" w:rsidP="002300AD">
      <w:pPr>
        <w:pStyle w:val="a3"/>
        <w:shd w:val="clear" w:color="auto" w:fill="FFFFFF"/>
        <w:spacing w:before="0" w:beforeAutospacing="0" w:after="0"/>
        <w:ind w:firstLine="567"/>
        <w:jc w:val="both"/>
        <w:rPr>
          <w:b/>
        </w:rPr>
      </w:pPr>
      <w:r w:rsidRPr="002300AD">
        <w:rPr>
          <w:b/>
        </w:rPr>
        <w:t>Риски реализации п</w:t>
      </w:r>
      <w:r w:rsidR="00375584" w:rsidRPr="002300AD">
        <w:rPr>
          <w:b/>
        </w:rPr>
        <w:t>роекта и способы их преодоления</w:t>
      </w:r>
    </w:p>
    <w:p w:rsidR="001227FF" w:rsidRPr="002300AD" w:rsidRDefault="005B7392" w:rsidP="002300AD">
      <w:pPr>
        <w:pStyle w:val="a3"/>
        <w:shd w:val="clear" w:color="auto" w:fill="FFFFFF"/>
        <w:spacing w:before="0" w:beforeAutospacing="0" w:after="0"/>
        <w:ind w:firstLine="567"/>
        <w:jc w:val="both"/>
      </w:pPr>
      <w:r w:rsidRPr="002300AD">
        <w:t>К рискам реализации проекта следует отнести неисполнение обязательств со стороны конкретных</w:t>
      </w:r>
      <w:r w:rsidR="001227FF" w:rsidRPr="002300AD">
        <w:t xml:space="preserve"> общеобразовательных учреждений.</w:t>
      </w:r>
    </w:p>
    <w:p w:rsidR="002300AD" w:rsidRDefault="00375584" w:rsidP="002300AD">
      <w:pPr>
        <w:pStyle w:val="a3"/>
        <w:shd w:val="clear" w:color="auto" w:fill="FFFFFF"/>
        <w:spacing w:before="0" w:beforeAutospacing="0" w:after="0"/>
        <w:ind w:firstLine="567"/>
        <w:jc w:val="both"/>
        <w:rPr>
          <w:b/>
        </w:rPr>
      </w:pPr>
      <w:r w:rsidRPr="002300AD">
        <w:rPr>
          <w:b/>
        </w:rPr>
        <w:t>Дополнительные эффекты</w:t>
      </w:r>
      <w:r w:rsidR="00000115" w:rsidRPr="002300AD">
        <w:rPr>
          <w:b/>
        </w:rPr>
        <w:t xml:space="preserve"> </w:t>
      </w:r>
      <w:r w:rsidRPr="002300AD">
        <w:rPr>
          <w:b/>
        </w:rPr>
        <w:t>проекта</w:t>
      </w:r>
    </w:p>
    <w:p w:rsidR="002C55B4" w:rsidRPr="002300AD" w:rsidRDefault="008A52DF" w:rsidP="002300AD">
      <w:pPr>
        <w:pStyle w:val="a3"/>
        <w:shd w:val="clear" w:color="auto" w:fill="FFFFFF"/>
        <w:spacing w:before="0" w:beforeAutospacing="0" w:after="0"/>
        <w:ind w:firstLine="567"/>
        <w:jc w:val="both"/>
        <w:rPr>
          <w:b/>
        </w:rPr>
      </w:pPr>
      <w:r w:rsidRPr="002300AD">
        <w:t>В</w:t>
      </w:r>
      <w:r w:rsidR="00000115" w:rsidRPr="002300AD">
        <w:t xml:space="preserve"> </w:t>
      </w:r>
      <w:r w:rsidRPr="002300AD">
        <w:t xml:space="preserve">ходе реализации данного проекта </w:t>
      </w:r>
      <w:r w:rsidR="001227FF" w:rsidRPr="002300AD">
        <w:t xml:space="preserve">будет скоординирована деятельность организаций, занимающихся вопросами </w:t>
      </w:r>
      <w:r w:rsidR="00C00D3C" w:rsidRPr="002300AD">
        <w:t>поддерживающего оцени</w:t>
      </w:r>
      <w:bookmarkStart w:id="0" w:name="_GoBack"/>
      <w:bookmarkEnd w:id="0"/>
      <w:r w:rsidR="00C00D3C" w:rsidRPr="002300AD">
        <w:t>вания.</w:t>
      </w:r>
    </w:p>
    <w:sectPr w:rsidR="002C55B4" w:rsidRPr="002300AD" w:rsidSect="002350EB">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415A"/>
    <w:multiLevelType w:val="hybridMultilevel"/>
    <w:tmpl w:val="14D6BB6E"/>
    <w:lvl w:ilvl="0" w:tplc="59FEE4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796415B"/>
    <w:multiLevelType w:val="hybridMultilevel"/>
    <w:tmpl w:val="14D6BB6E"/>
    <w:lvl w:ilvl="0" w:tplc="59FEE4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DB635A8"/>
    <w:multiLevelType w:val="hybridMultilevel"/>
    <w:tmpl w:val="2BE2F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B229C2"/>
    <w:multiLevelType w:val="hybridMultilevel"/>
    <w:tmpl w:val="14D6BB6E"/>
    <w:lvl w:ilvl="0" w:tplc="59FEE4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04C01FF"/>
    <w:multiLevelType w:val="hybridMultilevel"/>
    <w:tmpl w:val="643E3A48"/>
    <w:lvl w:ilvl="0" w:tplc="F8D0FF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FF2665E"/>
    <w:multiLevelType w:val="hybridMultilevel"/>
    <w:tmpl w:val="E52A2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AD3455"/>
    <w:multiLevelType w:val="hybridMultilevel"/>
    <w:tmpl w:val="14D6BB6E"/>
    <w:lvl w:ilvl="0" w:tplc="59FEE4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7A817C46"/>
    <w:multiLevelType w:val="hybridMultilevel"/>
    <w:tmpl w:val="14D6BB6E"/>
    <w:lvl w:ilvl="0" w:tplc="59FEE4C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7D975177"/>
    <w:multiLevelType w:val="multilevel"/>
    <w:tmpl w:val="2884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6"/>
  </w:num>
  <w:num w:numId="4">
    <w:abstractNumId w:val="0"/>
  </w:num>
  <w:num w:numId="5">
    <w:abstractNumId w:val="7"/>
  </w:num>
  <w:num w:numId="6">
    <w:abstractNumId w:val="3"/>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7264A"/>
    <w:rsid w:val="00000115"/>
    <w:rsid w:val="000034CE"/>
    <w:rsid w:val="000040C8"/>
    <w:rsid w:val="00024835"/>
    <w:rsid w:val="00026BFC"/>
    <w:rsid w:val="000A4004"/>
    <w:rsid w:val="000B32C9"/>
    <w:rsid w:val="000D72D6"/>
    <w:rsid w:val="000F0CD9"/>
    <w:rsid w:val="000F3FEF"/>
    <w:rsid w:val="001006EC"/>
    <w:rsid w:val="00120ECB"/>
    <w:rsid w:val="001227FF"/>
    <w:rsid w:val="001D1E4C"/>
    <w:rsid w:val="001D7B1A"/>
    <w:rsid w:val="00221346"/>
    <w:rsid w:val="002300AD"/>
    <w:rsid w:val="002350EB"/>
    <w:rsid w:val="00235C1F"/>
    <w:rsid w:val="002B3AB1"/>
    <w:rsid w:val="002C278C"/>
    <w:rsid w:val="002C55B4"/>
    <w:rsid w:val="002E7508"/>
    <w:rsid w:val="002F378D"/>
    <w:rsid w:val="00330CA1"/>
    <w:rsid w:val="003715F1"/>
    <w:rsid w:val="00375584"/>
    <w:rsid w:val="003D5613"/>
    <w:rsid w:val="004040C4"/>
    <w:rsid w:val="0041206C"/>
    <w:rsid w:val="004662CC"/>
    <w:rsid w:val="004E25A2"/>
    <w:rsid w:val="004F38D2"/>
    <w:rsid w:val="00536165"/>
    <w:rsid w:val="005A013B"/>
    <w:rsid w:val="005A141A"/>
    <w:rsid w:val="005B26FC"/>
    <w:rsid w:val="005B7392"/>
    <w:rsid w:val="006340CB"/>
    <w:rsid w:val="00651C1E"/>
    <w:rsid w:val="00653EBD"/>
    <w:rsid w:val="006558E1"/>
    <w:rsid w:val="00681470"/>
    <w:rsid w:val="006C3A57"/>
    <w:rsid w:val="00730FA9"/>
    <w:rsid w:val="00744166"/>
    <w:rsid w:val="007B7DD5"/>
    <w:rsid w:val="007E42A5"/>
    <w:rsid w:val="007E46FF"/>
    <w:rsid w:val="00810BFD"/>
    <w:rsid w:val="0082448D"/>
    <w:rsid w:val="00827087"/>
    <w:rsid w:val="00863C58"/>
    <w:rsid w:val="008A52DF"/>
    <w:rsid w:val="008A6C5E"/>
    <w:rsid w:val="008B4DE4"/>
    <w:rsid w:val="00934083"/>
    <w:rsid w:val="00974D46"/>
    <w:rsid w:val="00A20258"/>
    <w:rsid w:val="00A24E67"/>
    <w:rsid w:val="00A36966"/>
    <w:rsid w:val="00A370DF"/>
    <w:rsid w:val="00A44937"/>
    <w:rsid w:val="00AB14FF"/>
    <w:rsid w:val="00B23608"/>
    <w:rsid w:val="00B30F12"/>
    <w:rsid w:val="00B432EF"/>
    <w:rsid w:val="00B9677B"/>
    <w:rsid w:val="00BD6997"/>
    <w:rsid w:val="00C00D3C"/>
    <w:rsid w:val="00C05879"/>
    <w:rsid w:val="00C34CDF"/>
    <w:rsid w:val="00C42626"/>
    <w:rsid w:val="00C73755"/>
    <w:rsid w:val="00C74840"/>
    <w:rsid w:val="00CE6CF6"/>
    <w:rsid w:val="00D31FC0"/>
    <w:rsid w:val="00D930A6"/>
    <w:rsid w:val="00DA1882"/>
    <w:rsid w:val="00DC7281"/>
    <w:rsid w:val="00DE2402"/>
    <w:rsid w:val="00DF4FFF"/>
    <w:rsid w:val="00F00F97"/>
    <w:rsid w:val="00F25E71"/>
    <w:rsid w:val="00F7264A"/>
    <w:rsid w:val="00FC6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1402"/>
  <w15:docId w15:val="{4D0D8C3E-361A-4AD7-9A31-FF512091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C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264A"/>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4D46"/>
    <w:pPr>
      <w:ind w:left="720"/>
      <w:contextualSpacing/>
    </w:pPr>
  </w:style>
  <w:style w:type="table" w:styleId="a5">
    <w:name w:val="Table Grid"/>
    <w:basedOn w:val="a1"/>
    <w:uiPriority w:val="59"/>
    <w:rsid w:val="0002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C72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7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2DBF5-12E2-4FED-AB9D-B225DC29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Pages>
  <Words>1520</Words>
  <Characters>8665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Пользователь Windows</cp:lastModifiedBy>
  <cp:revision>50</cp:revision>
  <cp:lastPrinted>2017-02-02T07:11:00Z</cp:lastPrinted>
  <dcterms:created xsi:type="dcterms:W3CDTF">2015-11-10T14:40:00Z</dcterms:created>
  <dcterms:modified xsi:type="dcterms:W3CDTF">2017-02-02T07:14:00Z</dcterms:modified>
</cp:coreProperties>
</file>