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8C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487AE4" w:rsidRPr="00EF0616" w:rsidRDefault="00EF0616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="00487AE4" w:rsidRPr="00EF0616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качественного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через выявление и внедрение</w:t>
      </w:r>
      <w:r w:rsidR="00487AE4" w:rsidRPr="00EF0616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 практик по формированию УУД в</w:t>
      </w:r>
      <w:r w:rsidR="00487AE4" w:rsidRPr="00EF06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организациях юга края, находящихся в разных социальных условиях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06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проекта</w:t>
      </w:r>
    </w:p>
    <w:p w:rsidR="00487AE4" w:rsidRPr="00EF0616" w:rsidRDefault="00487AE4" w:rsidP="00EF0616">
      <w:pPr>
        <w:widowControl w:val="0"/>
        <w:numPr>
          <w:ilvl w:val="0"/>
          <w:numId w:val="7"/>
        </w:numPr>
        <w:tabs>
          <w:tab w:val="clear" w:pos="720"/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Потребность – имея анализ итоговых контрольных работ (ИКР) южной группы школ в условиях введения ФГОС НОО, показывающий разные результаты выпускников начальной школы, снять формы, механизмы работы у школ, находящихся в разных социальных условиях, имеющих высокий результат и перенести способы и методы работы успешной школы в другие школы юга края.</w:t>
      </w:r>
    </w:p>
    <w:p w:rsidR="00487AE4" w:rsidRPr="00EF0616" w:rsidRDefault="00487AE4" w:rsidP="00EF0616">
      <w:pPr>
        <w:widowControl w:val="0"/>
        <w:numPr>
          <w:ilvl w:val="0"/>
          <w:numId w:val="7"/>
        </w:numPr>
        <w:tabs>
          <w:tab w:val="clear" w:pos="720"/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Возможность увидеть место успешной практики (образовательные организации юга края, находящиеся в разных социальных условиях) для практико – ориентированного семинара для педагогов, администрации других школ, находящихся в одинаковых условиях, но имеющих хуже результат.</w:t>
      </w:r>
    </w:p>
    <w:p w:rsidR="00487AE4" w:rsidRPr="00EF0616" w:rsidRDefault="00487AE4" w:rsidP="00EF0616">
      <w:pPr>
        <w:widowControl w:val="0"/>
        <w:numPr>
          <w:ilvl w:val="0"/>
          <w:numId w:val="7"/>
        </w:numPr>
        <w:tabs>
          <w:tab w:val="clear" w:pos="720"/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Изменить подходы в организации образовательного процесса в начальных школах муниципалитета по формированию способов учебной деятельности, направив методическую поддержку межмуниципальной службы на присвоение успешных результатов работы с педагогами.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EF0616">
        <w:rPr>
          <w:rFonts w:ascii="Times New Roman" w:hAnsi="Times New Roman" w:cs="Times New Roman"/>
          <w:sz w:val="24"/>
          <w:szCs w:val="24"/>
        </w:rPr>
        <w:t xml:space="preserve"> ограниченность ресурсов одной школы, одного муниципалитета, одной методической службы муниципалитета и отдаленность школ. 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b/>
          <w:sz w:val="24"/>
          <w:szCs w:val="24"/>
        </w:rPr>
        <w:t>Идея:</w:t>
      </w:r>
      <w:r w:rsidRPr="00EF0616">
        <w:rPr>
          <w:rFonts w:ascii="Times New Roman" w:hAnsi="Times New Roman" w:cs="Times New Roman"/>
          <w:sz w:val="24"/>
          <w:szCs w:val="24"/>
        </w:rPr>
        <w:t xml:space="preserve"> на школах, получивших высокий результат по ИКР выпускников начальной школы, обучавшихся по ФГОС НОО, в объединениях групп школ юга края по </w:t>
      </w:r>
      <w:proofErr w:type="spellStart"/>
      <w:r w:rsidRPr="00EF0616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EF0616">
        <w:rPr>
          <w:rFonts w:ascii="Times New Roman" w:hAnsi="Times New Roman" w:cs="Times New Roman"/>
          <w:sz w:val="24"/>
          <w:szCs w:val="24"/>
        </w:rPr>
        <w:t xml:space="preserve"> (социальному паспорту, доле родителей, имеющих высшее,</w:t>
      </w:r>
      <w:r w:rsidR="00314482" w:rsidRPr="00EF0616">
        <w:rPr>
          <w:rFonts w:ascii="Times New Roman" w:hAnsi="Times New Roman" w:cs="Times New Roman"/>
          <w:sz w:val="24"/>
          <w:szCs w:val="24"/>
        </w:rPr>
        <w:t xml:space="preserve"> среднее профессиональное,</w:t>
      </w:r>
      <w:r w:rsidRPr="00EF0616">
        <w:rPr>
          <w:rFonts w:ascii="Times New Roman" w:hAnsi="Times New Roman" w:cs="Times New Roman"/>
          <w:sz w:val="24"/>
          <w:szCs w:val="24"/>
        </w:rPr>
        <w:t xml:space="preserve"> среднее образование и численности детей, приходящихся на 1 учителя начальных классов) найти способы работы, за счет которых произошел прорыв, увидеть точки влияния и место методической службы в совместной работе по трансляции успешных способов и создание сетевого взаимодействия методических служб и образовательных организаций юга края.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AE4" w:rsidRPr="00EF0616" w:rsidRDefault="00EF0616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Проблема, решаемая </w:t>
      </w:r>
      <w:r w:rsidR="00487AE4" w:rsidRPr="00EF06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счет проекта</w:t>
      </w:r>
      <w:r w:rsidR="00314482" w:rsidRPr="00EF06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7AE4" w:rsidRPr="00EF0616" w:rsidRDefault="00487AE4" w:rsidP="00EF0616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Данный проект направлен на преодоление противоречия между необходимостью осуществления межмуниципальных взаимодействий, обеспечивающих ресурс для решения задач развития муниципальных систем образования и отсутствием нормативно-организационных и финансовых схем обеспечения таких взаимодействий. Межмуниципальное взаимодействие выражено: в увеличении объединенной группы школ по </w:t>
      </w:r>
      <w:proofErr w:type="spellStart"/>
      <w:r w:rsidRPr="00EF0616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EF0616">
        <w:rPr>
          <w:rFonts w:ascii="Times New Roman" w:hAnsi="Times New Roman" w:cs="Times New Roman"/>
          <w:sz w:val="24"/>
          <w:szCs w:val="24"/>
        </w:rPr>
        <w:t>, в разности организации методического сопровождения на муниципально</w:t>
      </w:r>
      <w:r w:rsidR="00EF0616">
        <w:rPr>
          <w:rFonts w:ascii="Times New Roman" w:hAnsi="Times New Roman" w:cs="Times New Roman"/>
          <w:sz w:val="24"/>
          <w:szCs w:val="24"/>
        </w:rPr>
        <w:t xml:space="preserve">м уровне со стороны ММС и ИПК, </w:t>
      </w:r>
      <w:r w:rsidRPr="00EF0616">
        <w:rPr>
          <w:rFonts w:ascii="Times New Roman" w:hAnsi="Times New Roman" w:cs="Times New Roman"/>
          <w:sz w:val="24"/>
          <w:szCs w:val="24"/>
        </w:rPr>
        <w:t xml:space="preserve">возможности сотрудничества школ со средним результатом со школами с высоким результатом по формированию образовательного пространства, условий, способов работы, организации учебно-воспитательного процесса, находящихся в одной группе школ, объединенным по признакам схожести условий. 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068C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616">
        <w:rPr>
          <w:rFonts w:ascii="Times New Roman" w:hAnsi="Times New Roman" w:cs="Times New Roman"/>
          <w:sz w:val="24"/>
          <w:szCs w:val="24"/>
        </w:rPr>
        <w:t>Обеспечение</w:t>
      </w:r>
      <w:r w:rsidRPr="00EF0616">
        <w:rPr>
          <w:rFonts w:ascii="Times New Roman" w:hAnsi="Times New Roman" w:cs="Times New Roman"/>
          <w:sz w:val="24"/>
          <w:szCs w:val="24"/>
        </w:rPr>
        <w:t xml:space="preserve"> доступности качественного образован</w:t>
      </w:r>
      <w:r w:rsidR="00EF0616">
        <w:rPr>
          <w:rFonts w:ascii="Times New Roman" w:hAnsi="Times New Roman" w:cs="Times New Roman"/>
          <w:sz w:val="24"/>
          <w:szCs w:val="24"/>
        </w:rPr>
        <w:t xml:space="preserve">ия через выявление и внедрение </w:t>
      </w:r>
      <w:r w:rsidRPr="00EF0616">
        <w:rPr>
          <w:rFonts w:ascii="Times New Roman" w:hAnsi="Times New Roman" w:cs="Times New Roman"/>
          <w:sz w:val="24"/>
          <w:szCs w:val="24"/>
        </w:rPr>
        <w:t xml:space="preserve">эффективных практик по формированию УУД </w:t>
      </w:r>
      <w:proofErr w:type="gramStart"/>
      <w:r w:rsidRPr="00EF0616">
        <w:rPr>
          <w:rFonts w:ascii="Times New Roman" w:hAnsi="Times New Roman" w:cs="Times New Roman"/>
          <w:sz w:val="24"/>
          <w:szCs w:val="24"/>
        </w:rPr>
        <w:t>в  ОУ</w:t>
      </w:r>
      <w:proofErr w:type="gramEnd"/>
      <w:r w:rsidRPr="00EF0616">
        <w:rPr>
          <w:rFonts w:ascii="Times New Roman" w:hAnsi="Times New Roman" w:cs="Times New Roman"/>
          <w:sz w:val="24"/>
          <w:szCs w:val="24"/>
        </w:rPr>
        <w:t xml:space="preserve"> юга края, находящихся в разных социальных условиях.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Задачи проекта</w:t>
      </w:r>
    </w:p>
    <w:p w:rsidR="00314482" w:rsidRPr="00EF0616" w:rsidRDefault="00314482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1.  Провести ревизию ОУ, имеющих результаты ККР выш</w:t>
      </w:r>
      <w:r w:rsidR="00EF0616">
        <w:rPr>
          <w:rFonts w:ascii="Times New Roman" w:hAnsi="Times New Roman" w:cs="Times New Roman"/>
          <w:sz w:val="24"/>
          <w:szCs w:val="24"/>
        </w:rPr>
        <w:t xml:space="preserve">е среднего на основании данных </w:t>
      </w:r>
      <w:r w:rsidRPr="00EF0616">
        <w:rPr>
          <w:rFonts w:ascii="Times New Roman" w:hAnsi="Times New Roman" w:cs="Times New Roman"/>
          <w:sz w:val="24"/>
          <w:szCs w:val="24"/>
        </w:rPr>
        <w:t>ЦОКО. Выделить основания для ранжирования школ.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lastRenderedPageBreak/>
        <w:t>2. Выявить точки прорыва на основании ранжирования и оформить задачи для ММС.  Проанализировать факторы, за счет чего произошел прорыв.</w:t>
      </w:r>
    </w:p>
    <w:p w:rsidR="00487AE4" w:rsidRPr="00EF0616" w:rsidRDefault="00EF0616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Найти механизмы</w:t>
      </w:r>
      <w:r w:rsidR="00487AE4" w:rsidRPr="00EF0616">
        <w:rPr>
          <w:rFonts w:ascii="Times New Roman" w:hAnsi="Times New Roman" w:cs="Times New Roman"/>
          <w:sz w:val="24"/>
          <w:szCs w:val="24"/>
        </w:rPr>
        <w:t xml:space="preserve"> и инструменты переноса </w:t>
      </w:r>
      <w:r>
        <w:rPr>
          <w:rFonts w:ascii="Times New Roman" w:hAnsi="Times New Roman" w:cs="Times New Roman"/>
          <w:sz w:val="24"/>
          <w:szCs w:val="24"/>
        </w:rPr>
        <w:t>и внедрения эффективных практик</w:t>
      </w:r>
      <w:r w:rsidR="00487AE4" w:rsidRPr="00EF0616">
        <w:rPr>
          <w:rFonts w:ascii="Times New Roman" w:hAnsi="Times New Roman" w:cs="Times New Roman"/>
          <w:sz w:val="24"/>
          <w:szCs w:val="24"/>
        </w:rPr>
        <w:t xml:space="preserve"> в образовательный процесс образовательных организаций юга края, находящихся в разных социальных условиях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4. Разработать и подписать Соглашение о совместной деятельности муниципалитетов по реализации межмуниципального взаимодействия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5. Оформить план работ по проведению межмуниципальных мероприятий по проекту и утвердить бюджеты реализации межмуниципальных мероприятий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Планируемые результаты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Определение совместных проблемных вопросов для взаимодействия.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Определение в каждом муниципалитете необходимого минимума человеческих ресурсов для реализации проекта и закрепление конкретного человека в межмуниципальную команду, изменив его должностную инструкцию.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Проведение практико – ориентированных семинаров для администрации и педагогов на базе схожих по условиям школ, имеющий хороший результат. Создание рекомендаци</w:t>
      </w:r>
      <w:r w:rsidR="00EF0616">
        <w:rPr>
          <w:rFonts w:ascii="Times New Roman" w:hAnsi="Times New Roman" w:cs="Times New Roman"/>
          <w:sz w:val="24"/>
          <w:szCs w:val="24"/>
        </w:rPr>
        <w:t xml:space="preserve">й по изменению форм и способов </w:t>
      </w:r>
      <w:r w:rsidRPr="00EF0616">
        <w:rPr>
          <w:rFonts w:ascii="Times New Roman" w:hAnsi="Times New Roman" w:cs="Times New Roman"/>
          <w:sz w:val="24"/>
          <w:szCs w:val="24"/>
        </w:rPr>
        <w:t>организации работы в начальной школе.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Соглашение о совместной деятельности муниципалитетов по реализации межмуниципального взаимодействия.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Положение о межмуниципальном координа</w:t>
      </w:r>
      <w:r w:rsidR="00EF0616">
        <w:rPr>
          <w:rFonts w:ascii="Times New Roman" w:hAnsi="Times New Roman" w:cs="Times New Roman"/>
          <w:sz w:val="24"/>
          <w:szCs w:val="24"/>
        </w:rPr>
        <w:t>ционном совете для организации сетевого</w:t>
      </w:r>
      <w:r w:rsidRPr="00EF0616">
        <w:rPr>
          <w:rFonts w:ascii="Times New Roman" w:hAnsi="Times New Roman" w:cs="Times New Roman"/>
          <w:sz w:val="24"/>
          <w:szCs w:val="24"/>
        </w:rPr>
        <w:t xml:space="preserve"> м</w:t>
      </w:r>
      <w:r w:rsidR="00EF0616">
        <w:rPr>
          <w:rFonts w:ascii="Times New Roman" w:hAnsi="Times New Roman" w:cs="Times New Roman"/>
          <w:sz w:val="24"/>
          <w:szCs w:val="24"/>
        </w:rPr>
        <w:t>ежмуниципального взаимодействия</w:t>
      </w:r>
      <w:r w:rsidRPr="00EF0616">
        <w:rPr>
          <w:rFonts w:ascii="Times New Roman" w:hAnsi="Times New Roman" w:cs="Times New Roman"/>
          <w:sz w:val="24"/>
          <w:szCs w:val="24"/>
        </w:rPr>
        <w:t xml:space="preserve"> методических служб и ОО районов юга края.</w:t>
      </w:r>
    </w:p>
    <w:p w:rsidR="00487AE4" w:rsidRPr="00EF0616" w:rsidRDefault="00487AE4" w:rsidP="00EF0616">
      <w:pPr>
        <w:widowControl w:val="0"/>
        <w:numPr>
          <w:ilvl w:val="0"/>
          <w:numId w:val="5"/>
        </w:numPr>
        <w:tabs>
          <w:tab w:val="righ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План работ по проведению межмуниципальных мероприятий по проекту и внутри муниципалитета для дальнейшей совместной работы с утвержденным бюджетом реализации межмуниципальных мероприятий.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Критерии результатов</w:t>
      </w: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1. Определение совместных проблемных вопросов для взаимодействия возникает в ситуации, когда в</w:t>
      </w:r>
      <w:r w:rsidRPr="00EF0616">
        <w:rPr>
          <w:rFonts w:ascii="Times New Roman" w:hAnsi="Times New Roman" w:cs="Times New Roman"/>
          <w:color w:val="000000"/>
          <w:sz w:val="24"/>
          <w:szCs w:val="24"/>
        </w:rPr>
        <w:t>се школы районов в начальной школе обеспечили реализацию ФГОС НОО; в</w:t>
      </w:r>
      <w:r w:rsidRPr="00EF0616">
        <w:rPr>
          <w:rFonts w:ascii="Times New Roman" w:hAnsi="Times New Roman" w:cs="Times New Roman"/>
          <w:sz w:val="24"/>
          <w:szCs w:val="24"/>
        </w:rPr>
        <w:t xml:space="preserve"> рамках ФГОС учителя прошли курсовую подготовку и имеют удостоверение повышения квалификации; в каждом районе есть методические службы, но результат проведенных итоговых контрольных работ в 4-х классах - низкий.  Утверждение «Развитие УУД в начальной школе обеспечит повышение качества образования в целом» принимается всеми участниками проекта. </w:t>
      </w: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2. В каждом муниципалитете назначен приказом руководителя управления (отдела) образования специалист для межмуниципального взаимодействия по реализации проекта.</w:t>
      </w: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color w:val="000000"/>
          <w:sz w:val="24"/>
          <w:szCs w:val="24"/>
        </w:rPr>
        <w:t xml:space="preserve">3. Проект направлен на разработку способов переноса успешных практик школ – лидеров в другие школы юга края, находящиеся в схожих условиях по социальному паспорту. </w:t>
      </w:r>
      <w:r w:rsidRPr="00EF0616">
        <w:rPr>
          <w:rFonts w:ascii="Times New Roman" w:hAnsi="Times New Roman" w:cs="Times New Roman"/>
          <w:sz w:val="24"/>
          <w:szCs w:val="24"/>
        </w:rPr>
        <w:t>Проведение практико – ориентированных семинаров для администрации и педагогов на базе схожих по условиям школ, имеющий хороший результат. Создание рекомендац</w:t>
      </w:r>
      <w:r w:rsidR="00EF0616">
        <w:rPr>
          <w:rFonts w:ascii="Times New Roman" w:hAnsi="Times New Roman" w:cs="Times New Roman"/>
          <w:sz w:val="24"/>
          <w:szCs w:val="24"/>
        </w:rPr>
        <w:t>ий по изменению форм и способов</w:t>
      </w:r>
      <w:r w:rsidRPr="00EF0616">
        <w:rPr>
          <w:rFonts w:ascii="Times New Roman" w:hAnsi="Times New Roman" w:cs="Times New Roman"/>
          <w:sz w:val="24"/>
          <w:szCs w:val="24"/>
        </w:rPr>
        <w:t xml:space="preserve"> организации работы в начальной школе.</w:t>
      </w: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4.  Соглашение о совместной деятельности муниципалитетов по реализации межмуниципального взаимодействия подписано руководителями муниципальных органов управления образованием </w:t>
      </w:r>
      <w:proofErr w:type="spellStart"/>
      <w:r w:rsidRPr="00EF0616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EF0616">
        <w:rPr>
          <w:rFonts w:ascii="Times New Roman" w:hAnsi="Times New Roman" w:cs="Times New Roman"/>
          <w:sz w:val="24"/>
          <w:szCs w:val="24"/>
        </w:rPr>
        <w:t xml:space="preserve"> района, Шушенского района, города Минусинска, Минусинского района, Ермаковского района, Идринского района, Каратузского района, Краснотуранского района.</w:t>
      </w:r>
    </w:p>
    <w:p w:rsidR="00487AE4" w:rsidRPr="00EF0616" w:rsidRDefault="00487AE4" w:rsidP="00EF0616">
      <w:pPr>
        <w:widowControl w:val="0"/>
        <w:tabs>
          <w:tab w:val="righ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AE4" w:rsidRPr="00EF0616" w:rsidRDefault="00487AE4" w:rsidP="00EF0616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Положение о межмуниципальном координа</w:t>
      </w:r>
      <w:r w:rsidR="00EF0616">
        <w:rPr>
          <w:rFonts w:ascii="Times New Roman" w:hAnsi="Times New Roman" w:cs="Times New Roman"/>
          <w:sz w:val="24"/>
          <w:szCs w:val="24"/>
        </w:rPr>
        <w:t xml:space="preserve">ционном совете для организации сетевого </w:t>
      </w:r>
      <w:r w:rsidRPr="00EF0616">
        <w:rPr>
          <w:rFonts w:ascii="Times New Roman" w:hAnsi="Times New Roman" w:cs="Times New Roman"/>
          <w:sz w:val="24"/>
          <w:szCs w:val="24"/>
        </w:rPr>
        <w:t>ме</w:t>
      </w:r>
      <w:r w:rsidR="00EF0616">
        <w:rPr>
          <w:rFonts w:ascii="Times New Roman" w:hAnsi="Times New Roman" w:cs="Times New Roman"/>
          <w:sz w:val="24"/>
          <w:szCs w:val="24"/>
        </w:rPr>
        <w:t xml:space="preserve">жмуниципального взаимодействия </w:t>
      </w:r>
      <w:r w:rsidRPr="00EF0616">
        <w:rPr>
          <w:rFonts w:ascii="Times New Roman" w:hAnsi="Times New Roman" w:cs="Times New Roman"/>
          <w:sz w:val="24"/>
          <w:szCs w:val="24"/>
        </w:rPr>
        <w:t xml:space="preserve">методических служб и образовательных </w:t>
      </w:r>
      <w:r w:rsidRPr="00EF0616">
        <w:rPr>
          <w:rFonts w:ascii="Times New Roman" w:hAnsi="Times New Roman" w:cs="Times New Roman"/>
          <w:sz w:val="24"/>
          <w:szCs w:val="24"/>
        </w:rPr>
        <w:lastRenderedPageBreak/>
        <w:t>организаций районов юга края описывает деятельность рабочей группы управления окружной кооперацией для реализации задач межмуниципального проекта в рамках муниципальных стратегий развития образования в состав которого вошли специалисты каждого муниципалитета южного округа Красноярского края.</w:t>
      </w:r>
    </w:p>
    <w:p w:rsidR="00487AE4" w:rsidRPr="00EF0616" w:rsidRDefault="00487AE4" w:rsidP="00EF061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AE4" w:rsidRPr="00EF0616" w:rsidRDefault="00487AE4" w:rsidP="00EF061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6. План работ по проведению межмуниципальных мероприятий по проекту и внутри муниципалитета для дальнейшей совместной работы прописывает перечень мероприятий внутри муниципалитета в качестве технического задания и межмуниципальных мероприятий с указанием сроков исполнения, ответственных исполнителей, участников, планируемых результатов по проекту. Бюджет реализации межмуниципальных мероприятий включают в себя расчет расходов на проведение межмуниципальных мероприятий по проекту, зафиксированных в плане, а </w:t>
      </w:r>
      <w:proofErr w:type="gramStart"/>
      <w:r w:rsidRPr="00EF061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F0616">
        <w:rPr>
          <w:rFonts w:ascii="Times New Roman" w:hAnsi="Times New Roman" w:cs="Times New Roman"/>
          <w:sz w:val="24"/>
          <w:szCs w:val="24"/>
        </w:rPr>
        <w:t xml:space="preserve"> источники финансирования.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 xml:space="preserve">Перечень мероприятий по решению задач проекта (в </w:t>
      </w:r>
      <w:proofErr w:type="spellStart"/>
      <w:r w:rsidRPr="00EF0616">
        <w:rPr>
          <w:b/>
          <w:bCs/>
        </w:rPr>
        <w:t>т.ч</w:t>
      </w:r>
      <w:proofErr w:type="spellEnd"/>
      <w:r w:rsidRPr="00EF0616">
        <w:rPr>
          <w:b/>
          <w:bCs/>
        </w:rPr>
        <w:t>.: образовательные события, мониторинги, экспертиза, работа с базовыми площадками)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296"/>
        <w:gridCol w:w="2816"/>
        <w:gridCol w:w="2260"/>
        <w:gridCol w:w="2808"/>
      </w:tblGrid>
      <w:tr w:rsidR="00487AE4" w:rsidRPr="00EF0616" w:rsidTr="004F532C">
        <w:tc>
          <w:tcPr>
            <w:tcW w:w="534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№</w:t>
            </w:r>
          </w:p>
        </w:tc>
        <w:tc>
          <w:tcPr>
            <w:tcW w:w="1240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Дата</w:t>
            </w:r>
          </w:p>
        </w:tc>
        <w:tc>
          <w:tcPr>
            <w:tcW w:w="2835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Участники</w:t>
            </w:r>
          </w:p>
        </w:tc>
      </w:tr>
      <w:tr w:rsidR="00487AE4" w:rsidRPr="00EF0616" w:rsidTr="004F532C">
        <w:tc>
          <w:tcPr>
            <w:tcW w:w="534" w:type="dxa"/>
          </w:tcPr>
          <w:p w:rsidR="00487AE4" w:rsidRPr="00EF0616" w:rsidRDefault="005F60AA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1</w:t>
            </w:r>
          </w:p>
        </w:tc>
        <w:tc>
          <w:tcPr>
            <w:tcW w:w="1240" w:type="dxa"/>
          </w:tcPr>
          <w:p w:rsidR="00487AE4" w:rsidRPr="00EF0616" w:rsidRDefault="004806AD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11.11.2015</w:t>
            </w:r>
          </w:p>
        </w:tc>
        <w:tc>
          <w:tcPr>
            <w:tcW w:w="2835" w:type="dxa"/>
          </w:tcPr>
          <w:p w:rsidR="00A3364B" w:rsidRPr="00EF0616" w:rsidRDefault="00A3364B" w:rsidP="00E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16">
              <w:rPr>
                <w:rFonts w:ascii="Times New Roman" w:hAnsi="Times New Roman" w:cs="Times New Roman"/>
                <w:sz w:val="24"/>
                <w:szCs w:val="24"/>
              </w:rPr>
              <w:t>Работа межмуниципальной рабочей группы по начальному этапу проекта</w:t>
            </w:r>
          </w:p>
          <w:p w:rsidR="00487AE4" w:rsidRPr="00EF0616" w:rsidRDefault="00487AE4" w:rsidP="00E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16">
              <w:rPr>
                <w:rFonts w:ascii="Times New Roman" w:hAnsi="Times New Roman" w:cs="Times New Roman"/>
                <w:sz w:val="24"/>
                <w:szCs w:val="24"/>
              </w:rPr>
              <w:t>Выделить основания для объединения школ в груп</w:t>
            </w:r>
            <w:r w:rsidR="00EF0616">
              <w:rPr>
                <w:rFonts w:ascii="Times New Roman" w:hAnsi="Times New Roman" w:cs="Times New Roman"/>
                <w:sz w:val="24"/>
                <w:szCs w:val="24"/>
              </w:rPr>
              <w:t>пы по условиям, не зависящим от</w:t>
            </w:r>
            <w:r w:rsidRPr="00EF0616">
              <w:rPr>
                <w:rFonts w:ascii="Times New Roman" w:hAnsi="Times New Roman" w:cs="Times New Roman"/>
                <w:sz w:val="24"/>
                <w:szCs w:val="24"/>
              </w:rPr>
              <w:t xml:space="preserve"> внешних факторов. </w:t>
            </w:r>
          </w:p>
          <w:p w:rsidR="004F532C" w:rsidRPr="00EF0616" w:rsidRDefault="004F532C" w:rsidP="00E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16">
              <w:rPr>
                <w:rFonts w:ascii="Times New Roman" w:hAnsi="Times New Roman" w:cs="Times New Roman"/>
                <w:sz w:val="24"/>
                <w:szCs w:val="24"/>
              </w:rPr>
              <w:t>Обозначить канву и объём работ для каждого муниципалитета и для рабочей группы.</w:t>
            </w:r>
          </w:p>
          <w:p w:rsidR="004F532C" w:rsidRPr="00EF0616" w:rsidRDefault="004F532C" w:rsidP="00E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16">
              <w:rPr>
                <w:rFonts w:ascii="Times New Roman" w:hAnsi="Times New Roman" w:cs="Times New Roman"/>
                <w:sz w:val="24"/>
                <w:szCs w:val="24"/>
              </w:rPr>
              <w:t>Сформировать техническое задание для муниципалитетов, участников проекта для подготовки аналитической информации</w:t>
            </w:r>
          </w:p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Рабочая группа из представителей всех муниципалитетов юга края</w:t>
            </w:r>
            <w:r w:rsidR="004F532C" w:rsidRPr="00EF0616">
              <w:rPr>
                <w:bCs/>
              </w:rPr>
              <w:t xml:space="preserve"> – координатор Курагинский район, </w:t>
            </w:r>
            <w:proofErr w:type="spellStart"/>
            <w:r w:rsidR="004F532C" w:rsidRPr="00EF0616">
              <w:rPr>
                <w:bCs/>
              </w:rPr>
              <w:t>Чернобаева</w:t>
            </w:r>
            <w:proofErr w:type="spellEnd"/>
            <w:r w:rsidR="004F532C" w:rsidRPr="00EF0616">
              <w:rPr>
                <w:bCs/>
              </w:rPr>
              <w:t xml:space="preserve"> Татьяна Викторовна, начальник отдела дошкольного, общего и дополнительного образования</w:t>
            </w:r>
          </w:p>
        </w:tc>
        <w:tc>
          <w:tcPr>
            <w:tcW w:w="2835" w:type="dxa"/>
          </w:tcPr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Курагинский район – </w:t>
            </w:r>
            <w:proofErr w:type="spellStart"/>
            <w:r w:rsidRPr="00EF0616">
              <w:rPr>
                <w:bCs/>
              </w:rPr>
              <w:t>Чернобаева</w:t>
            </w:r>
            <w:proofErr w:type="spellEnd"/>
            <w:r w:rsidRPr="00EF0616">
              <w:rPr>
                <w:bCs/>
              </w:rPr>
              <w:t xml:space="preserve"> Татьяна Викторовна, начальник отдела дошкольного, общего и дополнительного образования;</w:t>
            </w:r>
          </w:p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Ермаковский район - Черепахина Татьяна Петровна, заведующая методическим отделом МБУ «Ермаковский ИМЦ»</w:t>
            </w:r>
          </w:p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Идринский район - Безруких Нина Юрьевна специалист отдела образования</w:t>
            </w:r>
          </w:p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Краснотуранский район – </w:t>
            </w:r>
            <w:proofErr w:type="spellStart"/>
            <w:r w:rsidRPr="00EF0616">
              <w:rPr>
                <w:bCs/>
              </w:rPr>
              <w:t>Ашихмина</w:t>
            </w:r>
            <w:proofErr w:type="spellEnd"/>
            <w:r w:rsidRPr="00EF0616">
              <w:rPr>
                <w:bCs/>
              </w:rPr>
              <w:t xml:space="preserve"> Вера Александровна, главный специалист отдела образования </w:t>
            </w:r>
          </w:p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Минусинский район – Маслова Светлана Владимировна, заведующий методическим кабинетом управления образования </w:t>
            </w:r>
          </w:p>
          <w:p w:rsidR="000144B6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Каратузский район – </w:t>
            </w:r>
            <w:proofErr w:type="spellStart"/>
            <w:r w:rsidRPr="00EF0616">
              <w:rPr>
                <w:bCs/>
              </w:rPr>
              <w:t>Кирпичникова</w:t>
            </w:r>
            <w:proofErr w:type="spellEnd"/>
            <w:r w:rsidRPr="00EF0616">
              <w:rPr>
                <w:bCs/>
              </w:rPr>
              <w:t xml:space="preserve"> Татьяна Владимировна, специалист </w:t>
            </w:r>
            <w:r w:rsidR="004F532C" w:rsidRPr="00EF0616">
              <w:rPr>
                <w:bCs/>
              </w:rPr>
              <w:t>отдела образования</w:t>
            </w:r>
          </w:p>
          <w:p w:rsidR="00487AE4" w:rsidRPr="00EF0616" w:rsidRDefault="000144B6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Шушенский район – </w:t>
            </w:r>
            <w:r w:rsidRPr="00EF0616">
              <w:rPr>
                <w:bCs/>
              </w:rPr>
              <w:lastRenderedPageBreak/>
              <w:t>Юдина Татьяна Владимировна, главный специалист управления образования</w:t>
            </w:r>
          </w:p>
        </w:tc>
      </w:tr>
      <w:tr w:rsidR="00487AE4" w:rsidRPr="00EF0616" w:rsidTr="004F532C">
        <w:tc>
          <w:tcPr>
            <w:tcW w:w="534" w:type="dxa"/>
          </w:tcPr>
          <w:p w:rsidR="00487AE4" w:rsidRPr="00EF0616" w:rsidRDefault="004F532C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lastRenderedPageBreak/>
              <w:t>2</w:t>
            </w:r>
          </w:p>
        </w:tc>
        <w:tc>
          <w:tcPr>
            <w:tcW w:w="1240" w:type="dxa"/>
          </w:tcPr>
          <w:p w:rsidR="00487AE4" w:rsidRPr="00EF0616" w:rsidRDefault="00AE362A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12.11.2015 </w:t>
            </w:r>
          </w:p>
          <w:p w:rsidR="00AE362A" w:rsidRPr="00EF0616" w:rsidRDefault="00AE362A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19.11.2015</w:t>
            </w:r>
          </w:p>
        </w:tc>
        <w:tc>
          <w:tcPr>
            <w:tcW w:w="2835" w:type="dxa"/>
          </w:tcPr>
          <w:p w:rsidR="00487AE4" w:rsidRPr="00EF0616" w:rsidRDefault="00AE362A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Работа по техническому заданию</w:t>
            </w:r>
            <w:r w:rsidR="00A3364B" w:rsidRPr="00EF0616">
              <w:rPr>
                <w:bCs/>
              </w:rPr>
              <w:t xml:space="preserve"> (Приложение 1)</w:t>
            </w:r>
          </w:p>
        </w:tc>
        <w:tc>
          <w:tcPr>
            <w:tcW w:w="2268" w:type="dxa"/>
          </w:tcPr>
          <w:p w:rsidR="00487AE4" w:rsidRPr="00EF0616" w:rsidRDefault="00BA1501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Участники рабочей группы, </w:t>
            </w:r>
            <w:proofErr w:type="spellStart"/>
            <w:r w:rsidRPr="00EF0616">
              <w:rPr>
                <w:bCs/>
              </w:rPr>
              <w:t>Чернобаева</w:t>
            </w:r>
            <w:proofErr w:type="spellEnd"/>
            <w:r w:rsidRPr="00EF0616">
              <w:rPr>
                <w:bCs/>
              </w:rPr>
              <w:t xml:space="preserve"> Т.В.</w:t>
            </w:r>
          </w:p>
        </w:tc>
        <w:tc>
          <w:tcPr>
            <w:tcW w:w="2835" w:type="dxa"/>
          </w:tcPr>
          <w:p w:rsidR="00487AE4" w:rsidRPr="00EF0616" w:rsidRDefault="00BA1501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Координаторы на местах</w:t>
            </w:r>
          </w:p>
        </w:tc>
      </w:tr>
      <w:tr w:rsidR="00FA6105" w:rsidRPr="00EF0616" w:rsidTr="004F532C">
        <w:tc>
          <w:tcPr>
            <w:tcW w:w="534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3</w:t>
            </w:r>
          </w:p>
        </w:tc>
        <w:tc>
          <w:tcPr>
            <w:tcW w:w="1240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19.11.2015 21.11.2015</w:t>
            </w:r>
          </w:p>
        </w:tc>
        <w:tc>
          <w:tcPr>
            <w:tcW w:w="2835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Работа межмуниципальной рабочей группы по начальному этапу проекта.</w:t>
            </w:r>
          </w:p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Определить школу в качестве площадки для проведения практико – ориентированного семинара, стажерской площадки, мастер – класса.</w:t>
            </w:r>
          </w:p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Расписать график работы площадок, участников, ответственных для формирования плана мероприятий по проекту, сметы для каждого муниципалитета, бюджета проекта, корректировки участников.</w:t>
            </w:r>
          </w:p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Сформировать техническое задание для муниципалитетов, участников проекта для подготовки нормативно-правовой базы по </w:t>
            </w:r>
          </w:p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реализации проекта</w:t>
            </w:r>
          </w:p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</w:tr>
      <w:tr w:rsidR="00FA6105" w:rsidRPr="00EF0616" w:rsidTr="004F532C">
        <w:tc>
          <w:tcPr>
            <w:tcW w:w="534" w:type="dxa"/>
          </w:tcPr>
          <w:p w:rsidR="00FA6105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4</w:t>
            </w:r>
          </w:p>
        </w:tc>
        <w:tc>
          <w:tcPr>
            <w:tcW w:w="1240" w:type="dxa"/>
          </w:tcPr>
          <w:p w:rsidR="00FA6105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2</w:t>
            </w:r>
            <w:r w:rsidR="00FA6105" w:rsidRPr="00EF0616">
              <w:rPr>
                <w:bCs/>
              </w:rPr>
              <w:t xml:space="preserve">2.11.2015 </w:t>
            </w:r>
          </w:p>
          <w:p w:rsidR="00FA6105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22</w:t>
            </w:r>
            <w:r w:rsidR="00FA6105" w:rsidRPr="00EF0616">
              <w:rPr>
                <w:bCs/>
              </w:rPr>
              <w:t>.1</w:t>
            </w:r>
            <w:r w:rsidRPr="00EF0616">
              <w:rPr>
                <w:bCs/>
              </w:rPr>
              <w:t>2</w:t>
            </w:r>
            <w:r w:rsidR="00FA6105" w:rsidRPr="00EF0616">
              <w:rPr>
                <w:bCs/>
              </w:rPr>
              <w:t>.2015</w:t>
            </w:r>
          </w:p>
        </w:tc>
        <w:tc>
          <w:tcPr>
            <w:tcW w:w="2835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Работа по техническому заданию (Приложение 1)</w:t>
            </w:r>
          </w:p>
        </w:tc>
        <w:tc>
          <w:tcPr>
            <w:tcW w:w="2268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 xml:space="preserve">Участники рабочей группы, </w:t>
            </w:r>
            <w:proofErr w:type="spellStart"/>
            <w:r w:rsidRPr="00EF0616">
              <w:rPr>
                <w:bCs/>
              </w:rPr>
              <w:t>Чернобаева</w:t>
            </w:r>
            <w:proofErr w:type="spellEnd"/>
            <w:r w:rsidRPr="00EF0616">
              <w:rPr>
                <w:bCs/>
              </w:rPr>
              <w:t xml:space="preserve"> Т.В.</w:t>
            </w:r>
          </w:p>
        </w:tc>
        <w:tc>
          <w:tcPr>
            <w:tcW w:w="2835" w:type="dxa"/>
          </w:tcPr>
          <w:p w:rsidR="00FA6105" w:rsidRPr="00EF0616" w:rsidRDefault="00FA6105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Координаторы на местах</w:t>
            </w:r>
          </w:p>
        </w:tc>
      </w:tr>
      <w:tr w:rsidR="00CF1CA8" w:rsidRPr="00EF0616" w:rsidTr="004F532C">
        <w:tc>
          <w:tcPr>
            <w:tcW w:w="534" w:type="dxa"/>
          </w:tcPr>
          <w:p w:rsidR="00CF1CA8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5</w:t>
            </w:r>
          </w:p>
        </w:tc>
        <w:tc>
          <w:tcPr>
            <w:tcW w:w="1240" w:type="dxa"/>
          </w:tcPr>
          <w:p w:rsidR="00CF1CA8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CF1CA8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EF0616">
              <w:rPr>
                <w:bCs/>
              </w:rPr>
              <w:t>Корректировка проекта</w:t>
            </w:r>
          </w:p>
        </w:tc>
        <w:tc>
          <w:tcPr>
            <w:tcW w:w="2268" w:type="dxa"/>
          </w:tcPr>
          <w:p w:rsidR="00CF1CA8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CF1CA8" w:rsidRPr="00EF0616" w:rsidRDefault="00CF1CA8" w:rsidP="00EF0616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</w:tr>
    </w:tbl>
    <w:p w:rsidR="00A3364B" w:rsidRPr="00EF0616" w:rsidRDefault="00A3364B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A3364B" w:rsidRPr="00EF0616" w:rsidRDefault="00A3364B" w:rsidP="00EF0616">
      <w:pPr>
        <w:pStyle w:val="a3"/>
        <w:shd w:val="clear" w:color="auto" w:fill="FFFFFF"/>
        <w:spacing w:before="0" w:beforeAutospacing="0" w:after="0"/>
        <w:ind w:firstLine="567"/>
        <w:jc w:val="right"/>
        <w:rPr>
          <w:b/>
          <w:bCs/>
        </w:rPr>
      </w:pPr>
      <w:r w:rsidRPr="00EF0616">
        <w:rPr>
          <w:b/>
          <w:bCs/>
        </w:rPr>
        <w:lastRenderedPageBreak/>
        <w:t>Приложение 1</w:t>
      </w:r>
    </w:p>
    <w:p w:rsidR="009D0ABC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Техническое задание для реализации первого этапа проекта</w:t>
      </w:r>
      <w:r w:rsidR="00CF2AE6" w:rsidRPr="00EF0616">
        <w:rPr>
          <w:rFonts w:ascii="Times New Roman" w:hAnsi="Times New Roman" w:cs="Times New Roman"/>
          <w:sz w:val="24"/>
          <w:szCs w:val="24"/>
        </w:rPr>
        <w:t xml:space="preserve"> - объединения школ в груп</w:t>
      </w:r>
      <w:r w:rsidR="00EF0616">
        <w:rPr>
          <w:rFonts w:ascii="Times New Roman" w:hAnsi="Times New Roman" w:cs="Times New Roman"/>
          <w:sz w:val="24"/>
          <w:szCs w:val="24"/>
        </w:rPr>
        <w:t>пы по условиям, не зависящим от</w:t>
      </w:r>
      <w:r w:rsidR="00CF2AE6" w:rsidRPr="00EF0616">
        <w:rPr>
          <w:rFonts w:ascii="Times New Roman" w:hAnsi="Times New Roman" w:cs="Times New Roman"/>
          <w:sz w:val="24"/>
          <w:szCs w:val="24"/>
        </w:rPr>
        <w:t xml:space="preserve"> внешних факторов на уровне муниципалитета, на уровне 8-ми территорий в рамках ме</w:t>
      </w:r>
      <w:r w:rsidR="00A3364B" w:rsidRPr="00EF0616">
        <w:rPr>
          <w:rFonts w:ascii="Times New Roman" w:hAnsi="Times New Roman" w:cs="Times New Roman"/>
          <w:sz w:val="24"/>
          <w:szCs w:val="24"/>
        </w:rPr>
        <w:t>ж</w:t>
      </w:r>
      <w:r w:rsidR="00CF2AE6" w:rsidRPr="00EF0616">
        <w:rPr>
          <w:rFonts w:ascii="Times New Roman" w:hAnsi="Times New Roman" w:cs="Times New Roman"/>
          <w:sz w:val="24"/>
          <w:szCs w:val="24"/>
        </w:rPr>
        <w:t xml:space="preserve">муниципального сотрудничества </w:t>
      </w:r>
      <w:r w:rsidR="009D0ABC" w:rsidRPr="00EF061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F2AE6" w:rsidRPr="00EF0616">
        <w:rPr>
          <w:rFonts w:ascii="Times New Roman" w:hAnsi="Times New Roman" w:cs="Times New Roman"/>
          <w:sz w:val="24"/>
          <w:szCs w:val="24"/>
        </w:rPr>
        <w:t>юга края.</w:t>
      </w:r>
    </w:p>
    <w:p w:rsidR="00487AE4" w:rsidRPr="00EF0616" w:rsidRDefault="009D0ABC" w:rsidP="00EF06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Провести на уровне муниципалитета анализ </w:t>
      </w:r>
      <w:r w:rsidR="001604D2" w:rsidRPr="00EF0616">
        <w:rPr>
          <w:rFonts w:ascii="Times New Roman" w:hAnsi="Times New Roman" w:cs="Times New Roman"/>
          <w:sz w:val="24"/>
          <w:szCs w:val="24"/>
        </w:rPr>
        <w:t xml:space="preserve">фактического состояния </w:t>
      </w:r>
      <w:r w:rsidRPr="00EF0616">
        <w:rPr>
          <w:rFonts w:ascii="Times New Roman" w:hAnsi="Times New Roman" w:cs="Times New Roman"/>
          <w:sz w:val="24"/>
          <w:szCs w:val="24"/>
        </w:rPr>
        <w:t xml:space="preserve">согласно технического задания по школам, по классам выпускников начальной школы 2015 года. </w:t>
      </w:r>
      <w:r w:rsidR="00487AE4" w:rsidRPr="00EF0616">
        <w:rPr>
          <w:rFonts w:ascii="Times New Roman" w:hAnsi="Times New Roman" w:cs="Times New Roman"/>
          <w:sz w:val="24"/>
          <w:szCs w:val="24"/>
        </w:rPr>
        <w:t>Распредел</w:t>
      </w:r>
      <w:r w:rsidRPr="00EF0616">
        <w:rPr>
          <w:rFonts w:ascii="Times New Roman" w:hAnsi="Times New Roman" w:cs="Times New Roman"/>
          <w:sz w:val="24"/>
          <w:szCs w:val="24"/>
        </w:rPr>
        <w:t>ить</w:t>
      </w:r>
      <w:r w:rsidR="00487AE4" w:rsidRPr="00EF0616">
        <w:rPr>
          <w:rFonts w:ascii="Times New Roman" w:hAnsi="Times New Roman" w:cs="Times New Roman"/>
          <w:sz w:val="24"/>
          <w:szCs w:val="24"/>
        </w:rPr>
        <w:t xml:space="preserve"> </w:t>
      </w:r>
      <w:r w:rsidR="001604D2" w:rsidRPr="00EF0616">
        <w:rPr>
          <w:rFonts w:ascii="Times New Roman" w:hAnsi="Times New Roman" w:cs="Times New Roman"/>
          <w:sz w:val="24"/>
          <w:szCs w:val="24"/>
        </w:rPr>
        <w:t xml:space="preserve">все школы </w:t>
      </w:r>
      <w:r w:rsidR="00487AE4" w:rsidRPr="00EF0616">
        <w:rPr>
          <w:rFonts w:ascii="Times New Roman" w:hAnsi="Times New Roman" w:cs="Times New Roman"/>
          <w:sz w:val="24"/>
          <w:szCs w:val="24"/>
        </w:rPr>
        <w:t xml:space="preserve">по </w:t>
      </w:r>
      <w:r w:rsidRPr="00EF0616">
        <w:rPr>
          <w:rFonts w:ascii="Times New Roman" w:hAnsi="Times New Roman" w:cs="Times New Roman"/>
          <w:sz w:val="24"/>
          <w:szCs w:val="24"/>
        </w:rPr>
        <w:t xml:space="preserve">3-м </w:t>
      </w:r>
      <w:r w:rsidR="00487AE4" w:rsidRPr="00EF0616">
        <w:rPr>
          <w:rFonts w:ascii="Times New Roman" w:hAnsi="Times New Roman" w:cs="Times New Roman"/>
          <w:sz w:val="24"/>
          <w:szCs w:val="24"/>
        </w:rPr>
        <w:t>группам по социальному благополучию: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1</w:t>
      </w:r>
      <w:r w:rsidR="001604D2" w:rsidRPr="00EF0616">
        <w:rPr>
          <w:rFonts w:ascii="Times New Roman" w:hAnsi="Times New Roman" w:cs="Times New Roman"/>
          <w:sz w:val="24"/>
          <w:szCs w:val="24"/>
        </w:rPr>
        <w:t>-я</w:t>
      </w:r>
      <w:r w:rsidRPr="00EF061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1604D2" w:rsidRPr="00EF0616">
        <w:rPr>
          <w:rFonts w:ascii="Times New Roman" w:hAnsi="Times New Roman" w:cs="Times New Roman"/>
          <w:sz w:val="24"/>
          <w:szCs w:val="24"/>
        </w:rPr>
        <w:t xml:space="preserve"> </w:t>
      </w:r>
      <w:r w:rsidRPr="00EF0616">
        <w:rPr>
          <w:rFonts w:ascii="Times New Roman" w:hAnsi="Times New Roman" w:cs="Times New Roman"/>
          <w:sz w:val="24"/>
          <w:szCs w:val="24"/>
        </w:rPr>
        <w:t xml:space="preserve">- высокий процент СОП (более 70%), образование родителей (высшее, среднее профессиональное — </w:t>
      </w:r>
      <w:r w:rsidR="009D0ABC" w:rsidRPr="00EF0616">
        <w:rPr>
          <w:rFonts w:ascii="Times New Roman" w:hAnsi="Times New Roman" w:cs="Times New Roman"/>
          <w:sz w:val="24"/>
          <w:szCs w:val="24"/>
        </w:rPr>
        <w:t>до 20%),</w:t>
      </w:r>
      <w:r w:rsidRPr="00EF0616">
        <w:rPr>
          <w:rFonts w:ascii="Times New Roman" w:hAnsi="Times New Roman" w:cs="Times New Roman"/>
          <w:sz w:val="24"/>
          <w:szCs w:val="24"/>
        </w:rPr>
        <w:t xml:space="preserve"> </w:t>
      </w:r>
      <w:r w:rsidR="009D0ABC" w:rsidRPr="00EF0616">
        <w:rPr>
          <w:rFonts w:ascii="Times New Roman" w:hAnsi="Times New Roman" w:cs="Times New Roman"/>
          <w:sz w:val="24"/>
          <w:szCs w:val="24"/>
        </w:rPr>
        <w:t>до 5 учащихся в классе;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2</w:t>
      </w:r>
      <w:r w:rsidR="001604D2" w:rsidRPr="00EF0616">
        <w:rPr>
          <w:rFonts w:ascii="Times New Roman" w:hAnsi="Times New Roman" w:cs="Times New Roman"/>
          <w:sz w:val="24"/>
          <w:szCs w:val="24"/>
        </w:rPr>
        <w:t>-я</w:t>
      </w:r>
      <w:r w:rsidRPr="00EF0616">
        <w:rPr>
          <w:rFonts w:ascii="Times New Roman" w:hAnsi="Times New Roman" w:cs="Times New Roman"/>
          <w:sz w:val="24"/>
          <w:szCs w:val="24"/>
        </w:rPr>
        <w:t xml:space="preserve"> группа — средний процент СОП (40-59%), образование родителей (высшее, среднее профессиональное 21-69%), 6-13 учащихся в классе</w:t>
      </w:r>
      <w:r w:rsidR="009D0ABC" w:rsidRPr="00EF0616">
        <w:rPr>
          <w:rFonts w:ascii="Times New Roman" w:hAnsi="Times New Roman" w:cs="Times New Roman"/>
          <w:sz w:val="24"/>
          <w:szCs w:val="24"/>
        </w:rPr>
        <w:t>;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3</w:t>
      </w:r>
      <w:r w:rsidR="001604D2" w:rsidRPr="00EF0616">
        <w:rPr>
          <w:rFonts w:ascii="Times New Roman" w:hAnsi="Times New Roman" w:cs="Times New Roman"/>
          <w:sz w:val="24"/>
          <w:szCs w:val="24"/>
        </w:rPr>
        <w:t>-я</w:t>
      </w:r>
      <w:r w:rsidRPr="00EF0616">
        <w:rPr>
          <w:rFonts w:ascii="Times New Roman" w:hAnsi="Times New Roman" w:cs="Times New Roman"/>
          <w:sz w:val="24"/>
          <w:szCs w:val="24"/>
        </w:rPr>
        <w:t xml:space="preserve"> группа — </w:t>
      </w:r>
      <w:r w:rsidR="009E39F7" w:rsidRPr="00EF0616">
        <w:rPr>
          <w:rFonts w:ascii="Times New Roman" w:hAnsi="Times New Roman" w:cs="Times New Roman"/>
          <w:sz w:val="24"/>
          <w:szCs w:val="24"/>
        </w:rPr>
        <w:t xml:space="preserve">СОП (ниже 40%), </w:t>
      </w:r>
      <w:r w:rsidRPr="00EF0616">
        <w:rPr>
          <w:rFonts w:ascii="Times New Roman" w:hAnsi="Times New Roman" w:cs="Times New Roman"/>
          <w:sz w:val="24"/>
          <w:szCs w:val="24"/>
        </w:rPr>
        <w:t>образование родителей (высшее, среднее профессиональное 21-69%</w:t>
      </w:r>
      <w:r w:rsidR="009E39F7" w:rsidRPr="00EF0616">
        <w:rPr>
          <w:rFonts w:ascii="Times New Roman" w:hAnsi="Times New Roman" w:cs="Times New Roman"/>
          <w:sz w:val="24"/>
          <w:szCs w:val="24"/>
        </w:rPr>
        <w:t>)</w:t>
      </w:r>
      <w:r w:rsidRPr="00EF0616">
        <w:rPr>
          <w:rFonts w:ascii="Times New Roman" w:hAnsi="Times New Roman" w:cs="Times New Roman"/>
          <w:sz w:val="24"/>
          <w:szCs w:val="24"/>
        </w:rPr>
        <w:t xml:space="preserve">, 14 </w:t>
      </w:r>
      <w:r w:rsidR="009E39F7" w:rsidRPr="00EF0616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EF0616">
        <w:rPr>
          <w:rFonts w:ascii="Times New Roman" w:hAnsi="Times New Roman" w:cs="Times New Roman"/>
          <w:sz w:val="24"/>
          <w:szCs w:val="24"/>
        </w:rPr>
        <w:t>учащихся</w:t>
      </w:r>
      <w:r w:rsidR="009E39F7" w:rsidRPr="00EF0616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tbl>
      <w:tblPr>
        <w:tblpPr w:leftFromText="180" w:rightFromText="180" w:vertAnchor="text" w:horzAnchor="margin" w:tblpY="435"/>
        <w:tblW w:w="95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2"/>
        <w:gridCol w:w="5118"/>
        <w:gridCol w:w="2160"/>
      </w:tblGrid>
      <w:tr w:rsidR="00A3364B" w:rsidRPr="00EF0616" w:rsidTr="00067C1F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  <w:r w:rsidRPr="00EF0616">
              <w:t>Вопросы для аналитики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Критерии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 xml:space="preserve">Измеритель 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Социальный паспорт школы</w:t>
            </w: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Образование родителей 5 класса (высшее, среднее профессиональное, не имеют образование)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% от количества учащихся класса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Доля детей, находящихся в СОП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%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Доля детей из неполных семей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%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Доля детей из многодетных семей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%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Количество учащихся на 1 учителя</w:t>
            </w: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ind w:firstLine="567"/>
              <w:jc w:val="both"/>
            </w:pPr>
            <w:r w:rsidRPr="00EF0616">
              <w:t>До 5 учащихся в классе; 6-13 учащихся; более 14 учащихся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  <w:r w:rsidRPr="00EF0616">
              <w:t>Кол-во</w:t>
            </w:r>
          </w:p>
        </w:tc>
      </w:tr>
      <w:tr w:rsidR="00A3364B" w:rsidRPr="00EF0616" w:rsidTr="00067C1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  <w:tc>
          <w:tcPr>
            <w:tcW w:w="5118" w:type="dxa"/>
            <w:tcBorders>
              <w:left w:val="single" w:sz="2" w:space="0" w:color="000000"/>
              <w:bottom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4B" w:rsidRPr="00EF0616" w:rsidRDefault="00A3364B" w:rsidP="00EF0616">
            <w:pPr>
              <w:pStyle w:val="a6"/>
              <w:snapToGrid w:val="0"/>
              <w:ind w:firstLine="567"/>
              <w:jc w:val="both"/>
            </w:pPr>
          </w:p>
        </w:tc>
      </w:tr>
    </w:tbl>
    <w:p w:rsidR="00A3364B" w:rsidRPr="00EF0616" w:rsidRDefault="00A3364B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4B" w:rsidRPr="00EF0616" w:rsidRDefault="00A3364B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9F7" w:rsidRPr="00EF0616" w:rsidRDefault="009E39F7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2. </w:t>
      </w:r>
      <w:r w:rsidR="001604D2" w:rsidRPr="00EF0616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1604D2" w:rsidRPr="00EF0616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="001604D2" w:rsidRPr="00EF0616">
        <w:rPr>
          <w:rFonts w:ascii="Times New Roman" w:hAnsi="Times New Roman" w:cs="Times New Roman"/>
          <w:sz w:val="24"/>
          <w:szCs w:val="24"/>
        </w:rPr>
        <w:t xml:space="preserve"> внутри 3-х групп по уровню достижений ИКР 4-х классах по уровню читательской грамотности на основании данных ЦОКО по итогам краевых контрольных работ.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 xml:space="preserve">3.Выявить точки прорыва на основании </w:t>
      </w:r>
      <w:proofErr w:type="spellStart"/>
      <w:r w:rsidRPr="00EF0616">
        <w:rPr>
          <w:rFonts w:ascii="Times New Roman" w:hAnsi="Times New Roman" w:cs="Times New Roman"/>
          <w:sz w:val="24"/>
          <w:szCs w:val="24"/>
        </w:rPr>
        <w:t>р</w:t>
      </w:r>
      <w:r w:rsidR="001604D2" w:rsidRPr="00EF0616">
        <w:rPr>
          <w:rFonts w:ascii="Times New Roman" w:hAnsi="Times New Roman" w:cs="Times New Roman"/>
          <w:sz w:val="24"/>
          <w:szCs w:val="24"/>
        </w:rPr>
        <w:t>ейтинго</w:t>
      </w:r>
      <w:r w:rsidRPr="00EF061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F0616">
        <w:rPr>
          <w:rFonts w:ascii="Times New Roman" w:hAnsi="Times New Roman" w:cs="Times New Roman"/>
          <w:sz w:val="24"/>
          <w:szCs w:val="24"/>
        </w:rPr>
        <w:t xml:space="preserve"> и оформить </w:t>
      </w:r>
      <w:r w:rsidR="001604D2" w:rsidRPr="00EF0616">
        <w:rPr>
          <w:rFonts w:ascii="Times New Roman" w:hAnsi="Times New Roman" w:cs="Times New Roman"/>
          <w:sz w:val="24"/>
          <w:szCs w:val="24"/>
        </w:rPr>
        <w:t xml:space="preserve">по школам лидерам справку: Ф.И.О. учителя, УМК, технология, кто сопровождает (кафедра или </w:t>
      </w:r>
      <w:r w:rsidR="00151249" w:rsidRPr="00EF061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1604D2" w:rsidRPr="00EF0616">
        <w:rPr>
          <w:rFonts w:ascii="Times New Roman" w:hAnsi="Times New Roman" w:cs="Times New Roman"/>
          <w:sz w:val="24"/>
          <w:szCs w:val="24"/>
        </w:rPr>
        <w:t>ИПК, районная методическая служба)</w:t>
      </w:r>
      <w:r w:rsidR="00151249" w:rsidRPr="00EF0616">
        <w:rPr>
          <w:rFonts w:ascii="Times New Roman" w:hAnsi="Times New Roman" w:cs="Times New Roman"/>
          <w:sz w:val="24"/>
          <w:szCs w:val="24"/>
        </w:rPr>
        <w:t>.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4. Проанализировать факторы, за счет чего произошел прорыв</w:t>
      </w:r>
      <w:r w:rsidR="00151249" w:rsidRPr="00EF0616">
        <w:rPr>
          <w:rFonts w:ascii="Times New Roman" w:hAnsi="Times New Roman" w:cs="Times New Roman"/>
          <w:sz w:val="24"/>
          <w:szCs w:val="24"/>
        </w:rPr>
        <w:t>, продумать какую школу можно рекомендовать межмуниципальной рабочей группе в качестве площадки для проведения практико – ориентированного семинара, стажерской площадки, мастер – класса, иное.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t xml:space="preserve">5. </w:t>
      </w:r>
      <w:r w:rsidR="00151249" w:rsidRPr="00EF0616">
        <w:t>Продумать</w:t>
      </w:r>
      <w:r w:rsidRPr="00EF0616">
        <w:t xml:space="preserve"> механизм</w:t>
      </w:r>
      <w:r w:rsidR="00151249" w:rsidRPr="00EF0616">
        <w:t>ы</w:t>
      </w:r>
      <w:r w:rsidRPr="00EF0616">
        <w:t xml:space="preserve"> и инструмент</w:t>
      </w:r>
      <w:r w:rsidR="00151249" w:rsidRPr="00EF0616">
        <w:t>ы</w:t>
      </w:r>
      <w:r w:rsidRPr="00EF0616">
        <w:t xml:space="preserve"> переноса и внедрения эффективных </w:t>
      </w:r>
      <w:proofErr w:type="gramStart"/>
      <w:r w:rsidRPr="00EF0616">
        <w:t>практик  в</w:t>
      </w:r>
      <w:proofErr w:type="gramEnd"/>
      <w:r w:rsidRPr="00EF0616">
        <w:t xml:space="preserve"> образовательный процесс</w:t>
      </w:r>
      <w:r w:rsidR="00151249" w:rsidRPr="00EF0616">
        <w:t xml:space="preserve"> других школ.</w:t>
      </w:r>
    </w:p>
    <w:p w:rsidR="00756524" w:rsidRPr="00EF0616" w:rsidRDefault="0075652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Критерии реализации проекта</w:t>
      </w:r>
    </w:p>
    <w:p w:rsidR="00487AE4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EF0616">
        <w:t xml:space="preserve">В части осуществления межмуниципальных взаимодействий обеспечена реализация проекта. Проект не копирует и переносит способы работы по ФГОС НОО успешной школы, </w:t>
      </w:r>
      <w:proofErr w:type="gramStart"/>
      <w:r w:rsidRPr="00EF0616">
        <w:t>а  переводит</w:t>
      </w:r>
      <w:proofErr w:type="gramEnd"/>
      <w:r w:rsidRPr="00EF0616">
        <w:t xml:space="preserve"> способы сопровождения педагогов, заместителей директоров школ в другой контекст – управление результатами.</w:t>
      </w:r>
    </w:p>
    <w:p w:rsidR="00EF0616" w:rsidRDefault="00EF0616" w:rsidP="00EF0616">
      <w:pPr>
        <w:pStyle w:val="a3"/>
        <w:shd w:val="clear" w:color="auto" w:fill="FFFFFF"/>
        <w:spacing w:before="0" w:beforeAutospacing="0" w:after="0"/>
        <w:ind w:firstLine="567"/>
        <w:jc w:val="both"/>
      </w:pPr>
    </w:p>
    <w:p w:rsidR="00EF0616" w:rsidRDefault="00EF0616" w:rsidP="00EF0616">
      <w:pPr>
        <w:pStyle w:val="a3"/>
        <w:shd w:val="clear" w:color="auto" w:fill="FFFFFF"/>
        <w:spacing w:before="0" w:beforeAutospacing="0" w:after="0"/>
        <w:ind w:firstLine="567"/>
        <w:jc w:val="both"/>
      </w:pPr>
    </w:p>
    <w:p w:rsidR="00EF0616" w:rsidRPr="00EF0616" w:rsidRDefault="00EF0616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bookmarkStart w:id="0" w:name="_GoBack"/>
      <w:bookmarkEnd w:id="0"/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  <w:r w:rsidRPr="00EF0616">
        <w:rPr>
          <w:b/>
          <w:bCs/>
        </w:rPr>
        <w:lastRenderedPageBreak/>
        <w:t>Мониторинг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300"/>
        <w:gridCol w:w="2678"/>
        <w:gridCol w:w="2678"/>
        <w:gridCol w:w="1508"/>
      </w:tblGrid>
      <w:tr w:rsidR="00487AE4" w:rsidRPr="00EF0616" w:rsidTr="009E4E8E">
        <w:tc>
          <w:tcPr>
            <w:tcW w:w="455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№</w:t>
            </w:r>
          </w:p>
        </w:tc>
        <w:tc>
          <w:tcPr>
            <w:tcW w:w="2270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 xml:space="preserve">Критерий </w:t>
            </w:r>
          </w:p>
        </w:tc>
        <w:tc>
          <w:tcPr>
            <w:tcW w:w="2678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Показатель</w:t>
            </w:r>
          </w:p>
        </w:tc>
        <w:tc>
          <w:tcPr>
            <w:tcW w:w="2678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Индикатор</w:t>
            </w:r>
          </w:p>
        </w:tc>
        <w:tc>
          <w:tcPr>
            <w:tcW w:w="1490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Срок достижения</w:t>
            </w:r>
          </w:p>
        </w:tc>
      </w:tr>
      <w:tr w:rsidR="00487AE4" w:rsidRPr="00EF0616" w:rsidTr="009E4E8E">
        <w:tc>
          <w:tcPr>
            <w:tcW w:w="455" w:type="dxa"/>
            <w:vMerge w:val="restart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1</w:t>
            </w:r>
          </w:p>
        </w:tc>
        <w:tc>
          <w:tcPr>
            <w:tcW w:w="2270" w:type="dxa"/>
            <w:vMerge w:val="restart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Нормативные условия реализации межмуниципальных взаимодействий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Положение о межмуниципальном координационном совете для организации  сетевого  межмуниципального взаимодействия  методических служб и образовательных организаций районов юга края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 xml:space="preserve">Наличие в каждом муниципалитете </w:t>
            </w:r>
          </w:p>
        </w:tc>
        <w:tc>
          <w:tcPr>
            <w:tcW w:w="1490" w:type="dxa"/>
          </w:tcPr>
          <w:p w:rsidR="00487AE4" w:rsidRPr="00EF0616" w:rsidRDefault="00CF1CA8" w:rsidP="00EF0616">
            <w:pPr>
              <w:pStyle w:val="a3"/>
              <w:spacing w:before="0" w:beforeAutospacing="0" w:after="0"/>
              <w:jc w:val="both"/>
            </w:pPr>
            <w:r w:rsidRPr="00EF0616">
              <w:t>21.11.2015</w:t>
            </w:r>
          </w:p>
        </w:tc>
      </w:tr>
      <w:tr w:rsidR="00487AE4" w:rsidRPr="00EF0616" w:rsidTr="009E4E8E">
        <w:tc>
          <w:tcPr>
            <w:tcW w:w="455" w:type="dxa"/>
            <w:vMerge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70" w:type="dxa"/>
            <w:vMerge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 xml:space="preserve">Соглашение о совместной деятельности муниципалитетов по реализации межмуниципального взаимодействия подписано руководителями муниципальных органов управления образованием: </w:t>
            </w:r>
            <w:proofErr w:type="spellStart"/>
            <w:r w:rsidRPr="00EF0616">
              <w:t>Курагинского</w:t>
            </w:r>
            <w:proofErr w:type="spellEnd"/>
            <w:r w:rsidRPr="00EF0616">
              <w:t xml:space="preserve"> района, Шушенского района, города Минусинска, Минусинского района, Ермаковского района, Идринского района, Каратузского района, Краснотуранского района.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Наличие у муниципалитетов, готовых включиться в проект</w:t>
            </w:r>
          </w:p>
        </w:tc>
        <w:tc>
          <w:tcPr>
            <w:tcW w:w="1490" w:type="dxa"/>
          </w:tcPr>
          <w:p w:rsidR="00487AE4" w:rsidRPr="00EF0616" w:rsidRDefault="00CF1CA8" w:rsidP="00EF0616">
            <w:pPr>
              <w:pStyle w:val="a3"/>
              <w:spacing w:before="0" w:beforeAutospacing="0" w:after="0"/>
              <w:jc w:val="both"/>
            </w:pPr>
            <w:r w:rsidRPr="00EF0616">
              <w:t>21.11.2015</w:t>
            </w:r>
          </w:p>
        </w:tc>
      </w:tr>
      <w:tr w:rsidR="00487AE4" w:rsidRPr="00EF0616" w:rsidTr="009E4E8E">
        <w:tc>
          <w:tcPr>
            <w:tcW w:w="455" w:type="dxa"/>
            <w:vMerge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270" w:type="dxa"/>
            <w:vMerge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Приказ руководителя управления (отдела) образования о назначении специалиста для межмуниципального взаимодействия по реализации проекта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Наличие в каждом муниципалитете, участвующих в проекте и выполняющих план мероприятий</w:t>
            </w:r>
          </w:p>
        </w:tc>
        <w:tc>
          <w:tcPr>
            <w:tcW w:w="1490" w:type="dxa"/>
          </w:tcPr>
          <w:p w:rsidR="00487AE4" w:rsidRPr="00EF0616" w:rsidRDefault="00CF1CA8" w:rsidP="00EF0616">
            <w:pPr>
              <w:pStyle w:val="a3"/>
              <w:spacing w:before="0" w:beforeAutospacing="0" w:after="0"/>
              <w:jc w:val="both"/>
            </w:pPr>
            <w:r w:rsidRPr="00EF0616">
              <w:t>21.12.2015</w:t>
            </w:r>
          </w:p>
        </w:tc>
      </w:tr>
      <w:tr w:rsidR="00487AE4" w:rsidRPr="00EF0616" w:rsidTr="009E4E8E">
        <w:tc>
          <w:tcPr>
            <w:tcW w:w="455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2</w:t>
            </w:r>
          </w:p>
        </w:tc>
        <w:tc>
          <w:tcPr>
            <w:tcW w:w="2270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Организационные условия реализации межмуниципальных взаимодействий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 xml:space="preserve">План работ по проведению межмуниципальных мероприятий по проекту и внутри муниципалитета для дальнейшей совместной работы. 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 xml:space="preserve">Наличие плана работы, прописывающего перечень мероприятий внутри муниципалитета в качестве технического задания и межмуниципальных мероприятий с </w:t>
            </w:r>
            <w:r w:rsidRPr="00EF0616">
              <w:lastRenderedPageBreak/>
              <w:t>указанием сроков исполнения, ответственных исполнителей, участников, планируемых результатов по проекту.</w:t>
            </w:r>
          </w:p>
        </w:tc>
        <w:tc>
          <w:tcPr>
            <w:tcW w:w="1490" w:type="dxa"/>
          </w:tcPr>
          <w:p w:rsidR="00487AE4" w:rsidRPr="00EF0616" w:rsidRDefault="00CF1CA8" w:rsidP="00EF0616">
            <w:pPr>
              <w:pStyle w:val="a3"/>
              <w:spacing w:before="0" w:beforeAutospacing="0" w:after="0"/>
              <w:jc w:val="both"/>
            </w:pPr>
            <w:r w:rsidRPr="00EF0616">
              <w:lastRenderedPageBreak/>
              <w:t>21.11.2015</w:t>
            </w:r>
          </w:p>
        </w:tc>
      </w:tr>
      <w:tr w:rsidR="00487AE4" w:rsidRPr="00EF0616" w:rsidTr="009E4E8E">
        <w:tc>
          <w:tcPr>
            <w:tcW w:w="455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lastRenderedPageBreak/>
              <w:t>3</w:t>
            </w:r>
          </w:p>
        </w:tc>
        <w:tc>
          <w:tcPr>
            <w:tcW w:w="2270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Финансовые условия реализации межмуниципальных взаимодействий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В каждом муниципалитете утвержден расчет расходов на проведение межмуниципальных мероприятий в соответствии со степенью включенности конкретного муниципалитета на их проведение</w:t>
            </w:r>
          </w:p>
        </w:tc>
        <w:tc>
          <w:tcPr>
            <w:tcW w:w="2678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</w:pPr>
            <w:r w:rsidRPr="00EF0616">
              <w:t>Наличие  утвержденной руководителем управления (отделом) образования  сметы реализации межмуниципальных мероприятий, включающей в себя расчет расходов на проведение межмуниципальных мероприятий по проекту, зафиксированных в плане, с указанием источников финансирования.</w:t>
            </w:r>
          </w:p>
        </w:tc>
        <w:tc>
          <w:tcPr>
            <w:tcW w:w="1490" w:type="dxa"/>
          </w:tcPr>
          <w:p w:rsidR="00487AE4" w:rsidRPr="00EF0616" w:rsidRDefault="00CF1CA8" w:rsidP="00EF0616">
            <w:pPr>
              <w:pStyle w:val="a3"/>
              <w:spacing w:before="0" w:beforeAutospacing="0" w:after="0"/>
              <w:jc w:val="both"/>
            </w:pPr>
            <w:r w:rsidRPr="00EF0616">
              <w:t>22.12.2015</w:t>
            </w:r>
          </w:p>
        </w:tc>
      </w:tr>
    </w:tbl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  <w:r w:rsidRPr="00EF0616">
        <w:rPr>
          <w:b/>
          <w:bCs/>
        </w:rPr>
        <w:t>Бюджет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12"/>
        <w:gridCol w:w="3012"/>
        <w:gridCol w:w="3013"/>
      </w:tblGrid>
      <w:tr w:rsidR="00487AE4" w:rsidRPr="00EF0616">
        <w:tc>
          <w:tcPr>
            <w:tcW w:w="534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№</w:t>
            </w:r>
          </w:p>
        </w:tc>
        <w:tc>
          <w:tcPr>
            <w:tcW w:w="3012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Содержание работ</w:t>
            </w:r>
          </w:p>
        </w:tc>
        <w:tc>
          <w:tcPr>
            <w:tcW w:w="3012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Сумма</w:t>
            </w:r>
          </w:p>
        </w:tc>
        <w:tc>
          <w:tcPr>
            <w:tcW w:w="3013" w:type="dxa"/>
            <w:vAlign w:val="center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  <w:r w:rsidRPr="00EF0616">
              <w:rPr>
                <w:b/>
                <w:bCs/>
              </w:rPr>
              <w:t>Источник финансирования</w:t>
            </w:r>
          </w:p>
        </w:tc>
      </w:tr>
      <w:tr w:rsidR="00487AE4" w:rsidRPr="00EF0616">
        <w:tc>
          <w:tcPr>
            <w:tcW w:w="534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  <w:tc>
          <w:tcPr>
            <w:tcW w:w="3012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  <w:tc>
          <w:tcPr>
            <w:tcW w:w="3012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  <w:tc>
          <w:tcPr>
            <w:tcW w:w="3013" w:type="dxa"/>
          </w:tcPr>
          <w:p w:rsidR="00487AE4" w:rsidRPr="00EF0616" w:rsidRDefault="00487AE4" w:rsidP="00EF0616">
            <w:pPr>
              <w:pStyle w:val="a3"/>
              <w:spacing w:before="0" w:beforeAutospacing="0" w:after="0"/>
              <w:jc w:val="both"/>
              <w:rPr>
                <w:b/>
                <w:bCs/>
              </w:rPr>
            </w:pPr>
          </w:p>
        </w:tc>
      </w:tr>
    </w:tbl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Риски реализации проекта и способы их преодоления</w:t>
      </w:r>
    </w:p>
    <w:p w:rsidR="00487AE4" w:rsidRPr="00EF0616" w:rsidRDefault="00487AE4" w:rsidP="00EF0616">
      <w:pPr>
        <w:pStyle w:val="a4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16">
        <w:rPr>
          <w:rFonts w:ascii="Times New Roman" w:hAnsi="Times New Roman" w:cs="Times New Roman"/>
          <w:sz w:val="24"/>
          <w:szCs w:val="24"/>
        </w:rPr>
        <w:t>У проект</w:t>
      </w:r>
      <w:r w:rsidR="00EF0616">
        <w:rPr>
          <w:rFonts w:ascii="Times New Roman" w:hAnsi="Times New Roman" w:cs="Times New Roman"/>
          <w:sz w:val="24"/>
          <w:szCs w:val="24"/>
        </w:rPr>
        <w:t>а, как у временной организации,</w:t>
      </w:r>
      <w:r w:rsidRPr="00EF0616">
        <w:rPr>
          <w:rFonts w:ascii="Times New Roman" w:hAnsi="Times New Roman" w:cs="Times New Roman"/>
          <w:sz w:val="24"/>
          <w:szCs w:val="24"/>
        </w:rPr>
        <w:t xml:space="preserve"> в самом начале нет никаких ресурсов. Руководители управлений (отделов) образования районов юга края назначают координаторов от муниципалитета в команду проекта. Риск: спе</w:t>
      </w:r>
      <w:r w:rsidR="00EF0616">
        <w:rPr>
          <w:rFonts w:ascii="Times New Roman" w:hAnsi="Times New Roman" w:cs="Times New Roman"/>
          <w:sz w:val="24"/>
          <w:szCs w:val="24"/>
        </w:rPr>
        <w:t>циалист, определенный в проект,</w:t>
      </w:r>
      <w:r w:rsidRPr="00EF0616">
        <w:rPr>
          <w:rFonts w:ascii="Times New Roman" w:hAnsi="Times New Roman" w:cs="Times New Roman"/>
          <w:sz w:val="24"/>
          <w:szCs w:val="24"/>
        </w:rPr>
        <w:t xml:space="preserve"> участвует в проекте параллельно с регулярными обязанностями, не сокращая их объема </w:t>
      </w:r>
      <w:proofErr w:type="gramStart"/>
      <w:r w:rsidRPr="00EF0616">
        <w:rPr>
          <w:rFonts w:ascii="Times New Roman" w:hAnsi="Times New Roman" w:cs="Times New Roman"/>
          <w:sz w:val="24"/>
          <w:szCs w:val="24"/>
        </w:rPr>
        <w:t>и следовательно</w:t>
      </w:r>
      <w:proofErr w:type="gramEnd"/>
      <w:r w:rsidRPr="00EF0616">
        <w:rPr>
          <w:rFonts w:ascii="Times New Roman" w:hAnsi="Times New Roman" w:cs="Times New Roman"/>
          <w:sz w:val="24"/>
          <w:szCs w:val="24"/>
        </w:rPr>
        <w:t xml:space="preserve"> не выполняет (не выполняет качественно) запланированную работу в установленный планом мероприятий проекта срок. Для данного проекта должно возникнуть согласие по временным па</w:t>
      </w:r>
      <w:r w:rsidR="00EF0616">
        <w:rPr>
          <w:rFonts w:ascii="Times New Roman" w:hAnsi="Times New Roman" w:cs="Times New Roman"/>
          <w:sz w:val="24"/>
          <w:szCs w:val="24"/>
        </w:rPr>
        <w:t>раметрам и требующимся усилиям,</w:t>
      </w:r>
      <w:r w:rsidRPr="00EF0616">
        <w:rPr>
          <w:rFonts w:ascii="Times New Roman" w:hAnsi="Times New Roman" w:cs="Times New Roman"/>
          <w:sz w:val="24"/>
          <w:szCs w:val="24"/>
        </w:rPr>
        <w:t xml:space="preserve"> так как проект в значительной степени ориентирован на процесс. 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EF0616">
        <w:t>Сокращение ресурсов или его замена в период реализации проекта означает снижение качества, и, следовательно, порождает проблемы на следующих этапах и результате.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t>К рискам реализации проекта следует отнести неисполнение обязательств со стороны конкретных муниципалитетов юга края. В таком случае проект реализуется на тех муниципалитетах, которые проявили инициативность участия в совместных работах.</w:t>
      </w:r>
    </w:p>
    <w:p w:rsidR="00F35FD2" w:rsidRPr="00EF0616" w:rsidRDefault="00F35FD2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EF0616">
        <w:rPr>
          <w:b/>
          <w:bCs/>
        </w:rPr>
        <w:t>Дополнительные эффекты проекта</w:t>
      </w:r>
    </w:p>
    <w:p w:rsidR="00487AE4" w:rsidRPr="00EF0616" w:rsidRDefault="00487AE4" w:rsidP="00EF0616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EF0616">
        <w:t xml:space="preserve">В ходе реализации данного проекта сложится практика проведения стажировки администрации и педагогов на базе школ с успешными практиками, переноса успешной практики обучения учащихся способам работы в начальной школе в менее успешные </w:t>
      </w:r>
      <w:r w:rsidRPr="00EF0616">
        <w:lastRenderedPageBreak/>
        <w:t xml:space="preserve">школы, осуществления межмуниципальных взаимодействий. В ходе реализации данного проекта будет получен позитивный опыт кооперации ресурса, который может стать основой дальнейших работ по решению задач стратегического развития муниципальных систем образования на юге Красноярского края. </w:t>
      </w:r>
    </w:p>
    <w:p w:rsidR="00487AE4" w:rsidRPr="00EF0616" w:rsidRDefault="00487AE4" w:rsidP="00EF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7AE4" w:rsidRPr="00EF0616" w:rsidSect="0086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36415A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26171C"/>
    <w:multiLevelType w:val="hybridMultilevel"/>
    <w:tmpl w:val="7DCA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15B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D0071"/>
    <w:multiLevelType w:val="hybridMultilevel"/>
    <w:tmpl w:val="CA9A0F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229C2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494031"/>
    <w:multiLevelType w:val="hybridMultilevel"/>
    <w:tmpl w:val="1C6CE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97F87"/>
    <w:multiLevelType w:val="hybridMultilevel"/>
    <w:tmpl w:val="E66C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65E"/>
    <w:multiLevelType w:val="hybridMultilevel"/>
    <w:tmpl w:val="E52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D3455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817C46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64A"/>
    <w:rsid w:val="000144B6"/>
    <w:rsid w:val="00024835"/>
    <w:rsid w:val="00026BFC"/>
    <w:rsid w:val="000635BE"/>
    <w:rsid w:val="000A4004"/>
    <w:rsid w:val="000D72D6"/>
    <w:rsid w:val="00145DAE"/>
    <w:rsid w:val="00151249"/>
    <w:rsid w:val="001604D2"/>
    <w:rsid w:val="0017695E"/>
    <w:rsid w:val="001D7B1A"/>
    <w:rsid w:val="00221346"/>
    <w:rsid w:val="00235C1F"/>
    <w:rsid w:val="00286369"/>
    <w:rsid w:val="002C55B4"/>
    <w:rsid w:val="002F378D"/>
    <w:rsid w:val="00314482"/>
    <w:rsid w:val="00330CA1"/>
    <w:rsid w:val="00375584"/>
    <w:rsid w:val="003D5613"/>
    <w:rsid w:val="0041206C"/>
    <w:rsid w:val="004662CC"/>
    <w:rsid w:val="004806AD"/>
    <w:rsid w:val="00487AE4"/>
    <w:rsid w:val="004F532C"/>
    <w:rsid w:val="005A141A"/>
    <w:rsid w:val="005B7392"/>
    <w:rsid w:val="005F60AA"/>
    <w:rsid w:val="00651C1E"/>
    <w:rsid w:val="00702747"/>
    <w:rsid w:val="00744166"/>
    <w:rsid w:val="00756524"/>
    <w:rsid w:val="007A0138"/>
    <w:rsid w:val="007D3561"/>
    <w:rsid w:val="007E2CCA"/>
    <w:rsid w:val="007E42A5"/>
    <w:rsid w:val="0082448D"/>
    <w:rsid w:val="00863C58"/>
    <w:rsid w:val="008A52DF"/>
    <w:rsid w:val="008B4DE4"/>
    <w:rsid w:val="00974D46"/>
    <w:rsid w:val="009D0ABC"/>
    <w:rsid w:val="009E39F7"/>
    <w:rsid w:val="009E4E8E"/>
    <w:rsid w:val="00A3364B"/>
    <w:rsid w:val="00A36966"/>
    <w:rsid w:val="00A44937"/>
    <w:rsid w:val="00A654CE"/>
    <w:rsid w:val="00AA51CF"/>
    <w:rsid w:val="00AD524F"/>
    <w:rsid w:val="00AE362A"/>
    <w:rsid w:val="00AF068C"/>
    <w:rsid w:val="00B23952"/>
    <w:rsid w:val="00BA1501"/>
    <w:rsid w:val="00BD69DE"/>
    <w:rsid w:val="00C34CDF"/>
    <w:rsid w:val="00C42626"/>
    <w:rsid w:val="00C73755"/>
    <w:rsid w:val="00C75FFA"/>
    <w:rsid w:val="00CB7D82"/>
    <w:rsid w:val="00CF1CA8"/>
    <w:rsid w:val="00CF2AE6"/>
    <w:rsid w:val="00D35919"/>
    <w:rsid w:val="00D93AFE"/>
    <w:rsid w:val="00DA1882"/>
    <w:rsid w:val="00DB7512"/>
    <w:rsid w:val="00E1778F"/>
    <w:rsid w:val="00E3236B"/>
    <w:rsid w:val="00EF0616"/>
    <w:rsid w:val="00F35FD2"/>
    <w:rsid w:val="00F7264A"/>
    <w:rsid w:val="00FA6105"/>
    <w:rsid w:val="00FB763A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CCFF4"/>
  <w15:docId w15:val="{ACC7E4A2-9774-48CE-B808-738A4FA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2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4D46"/>
    <w:pPr>
      <w:ind w:left="720"/>
    </w:pPr>
  </w:style>
  <w:style w:type="table" w:styleId="a5">
    <w:name w:val="Table Grid"/>
    <w:basedOn w:val="a1"/>
    <w:uiPriority w:val="99"/>
    <w:rsid w:val="000248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286369"/>
  </w:style>
  <w:style w:type="paragraph" w:customStyle="1" w:styleId="a6">
    <w:name w:val="Содержимое таблицы"/>
    <w:basedOn w:val="a"/>
    <w:uiPriority w:val="99"/>
    <w:rsid w:val="00E3236B"/>
    <w:pPr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39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Обеспечение  доступности качественного образования через выявление и внедрение  эффективных практик по формированию УУД в  образовательных организациях юга края, находящихся в разных социальных условиях</vt:lpstr>
    </vt:vector>
  </TitlesOfParts>
  <Company>Microsoft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Обеспечение  доступности качественного образования через выявление и внедрение  эффективных практик по формированию УУД в  образовательных организациях юга края, находящихся в разных социальных условиях</dc:title>
  <dc:subject/>
  <dc:creator>svetlana</dc:creator>
  <cp:keywords/>
  <dc:description/>
  <cp:lastModifiedBy>Пользователь Windows</cp:lastModifiedBy>
  <cp:revision>12</cp:revision>
  <cp:lastPrinted>2017-02-02T07:35:00Z</cp:lastPrinted>
  <dcterms:created xsi:type="dcterms:W3CDTF">2015-11-12T21:52:00Z</dcterms:created>
  <dcterms:modified xsi:type="dcterms:W3CDTF">2017-02-02T07:36:00Z</dcterms:modified>
</cp:coreProperties>
</file>