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458"/>
        <w:gridCol w:w="980"/>
        <w:gridCol w:w="1056"/>
        <w:gridCol w:w="1061"/>
        <w:gridCol w:w="3401"/>
      </w:tblGrid>
      <w:tr w:rsidR="007F49EC" w:rsidRPr="001941BF" w:rsidTr="00F977EA">
        <w:trPr>
          <w:trHeight w:hRule="exact" w:val="964"/>
        </w:trPr>
        <w:tc>
          <w:tcPr>
            <w:tcW w:w="4438" w:type="dxa"/>
            <w:gridSpan w:val="2"/>
          </w:tcPr>
          <w:p w:rsidR="007F49EC" w:rsidRPr="001941BF" w:rsidRDefault="007F49EC" w:rsidP="00F977E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056" w:type="dxa"/>
          </w:tcPr>
          <w:p w:rsidR="007F49EC" w:rsidRPr="001941BF" w:rsidRDefault="007F49EC" w:rsidP="00F977E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  <w:r w:rsidRPr="001941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5CC00F" wp14:editId="2040B972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</w:tcPr>
          <w:p w:rsidR="007F49EC" w:rsidRPr="001941BF" w:rsidRDefault="007F49EC" w:rsidP="00F977EA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9EC" w:rsidRPr="001941BF" w:rsidTr="00F977EA">
        <w:trPr>
          <w:trHeight w:val="2116"/>
        </w:trPr>
        <w:tc>
          <w:tcPr>
            <w:tcW w:w="9956" w:type="dxa"/>
            <w:gridSpan w:val="5"/>
          </w:tcPr>
          <w:p w:rsidR="007F49EC" w:rsidRPr="001941BF" w:rsidRDefault="007F49EC" w:rsidP="00F977E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19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7F49EC" w:rsidRPr="001941BF" w:rsidRDefault="007F49EC" w:rsidP="00F9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(ОБЩЕРОССИЙСКИЙ ПРОФСОЮЗ ОБРАЗОВАНИЯ)</w:t>
            </w:r>
          </w:p>
          <w:p w:rsidR="007F49EC" w:rsidRPr="001941BF" w:rsidRDefault="007F49EC" w:rsidP="00F9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1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КРАСНОЯРСКАЯ ТЕРРИТОРИАЛЬНАЯ (КРАЕВАЯ) ОРГАНИЗАЦИЯ</w:t>
            </w:r>
          </w:p>
          <w:p w:rsidR="007F49EC" w:rsidRPr="001941BF" w:rsidRDefault="007F49EC" w:rsidP="00F977E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4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КРАСНОТУРАНСКАЯ ТЕРРИТОРИАЛЬНАЯ (РАЙОННАЯ) ОРГАНИЗАЦИЯ</w:t>
            </w:r>
          </w:p>
          <w:p w:rsidR="007F49EC" w:rsidRPr="001941BF" w:rsidRDefault="007F49EC" w:rsidP="00F9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941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ПРЕЗИДИУМ ТЕРРИТОРИАЛЬНОГО (РАЙОННОГО) КОМИТЕТА ПРОФСОЮЗА</w:t>
            </w:r>
          </w:p>
          <w:p w:rsidR="007F49EC" w:rsidRPr="001941BF" w:rsidRDefault="007F49EC" w:rsidP="00F977E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  <w:r w:rsidRPr="001941B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</w:tc>
      </w:tr>
      <w:tr w:rsidR="007F49EC" w:rsidRPr="001941BF" w:rsidTr="00F977EA">
        <w:trPr>
          <w:trHeight w:hRule="exact" w:val="794"/>
        </w:trPr>
        <w:tc>
          <w:tcPr>
            <w:tcW w:w="345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F49EC" w:rsidRPr="001941BF" w:rsidRDefault="007F49EC" w:rsidP="00F97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«19» января </w:t>
            </w:r>
            <w:r w:rsidRPr="0019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9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9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F49EC" w:rsidRPr="001941BF" w:rsidRDefault="007F49EC" w:rsidP="00F97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9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с. Краснотуранск</w:t>
            </w:r>
          </w:p>
        </w:tc>
        <w:tc>
          <w:tcPr>
            <w:tcW w:w="340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F49EC" w:rsidRDefault="007F49EC" w:rsidP="00F97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20-5</w:t>
            </w:r>
          </w:p>
          <w:p w:rsidR="007F49EC" w:rsidRDefault="007F49EC" w:rsidP="00F97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9EC" w:rsidRDefault="007F49EC" w:rsidP="00F97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9EC" w:rsidRPr="001941BF" w:rsidRDefault="007F49EC" w:rsidP="00F977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7F49EC" w:rsidRPr="001941BF" w:rsidRDefault="007F49EC" w:rsidP="007F49EC">
      <w:pPr>
        <w:spacing w:after="0" w:line="240" w:lineRule="auto"/>
        <w:jc w:val="center"/>
        <w:rPr>
          <w:rFonts w:ascii="Arial" w:eastAsia="Lucida Sans Unicode" w:hAnsi="Arial" w:cs="Times New Roman"/>
          <w:kern w:val="2"/>
          <w:sz w:val="20"/>
          <w:szCs w:val="24"/>
          <w:lang w:eastAsia="ar-SA"/>
        </w:rPr>
      </w:pPr>
    </w:p>
    <w:p w:rsidR="007F49EC" w:rsidRPr="007F49EC" w:rsidRDefault="007F49EC" w:rsidP="007F4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EC" w:rsidRPr="007F49EC" w:rsidRDefault="007F49EC" w:rsidP="007F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выплате материальной помощи </w:t>
      </w:r>
    </w:p>
    <w:p w:rsidR="007F49EC" w:rsidRPr="007F49EC" w:rsidRDefault="007F49EC" w:rsidP="007F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юбилейным датам</w:t>
      </w:r>
    </w:p>
    <w:p w:rsidR="007F49EC" w:rsidRPr="007F49EC" w:rsidRDefault="007F49EC" w:rsidP="007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EC" w:rsidRPr="007F49EC" w:rsidRDefault="007F49EC" w:rsidP="007F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Беляеву, председателя районной организации Профсоюза</w:t>
      </w: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выплате материальной помощи к юбилейным датам председателям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</w:t>
      </w: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организаций, </w:t>
      </w:r>
      <w:r w:rsidRPr="007F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 постановляет:</w:t>
      </w:r>
    </w:p>
    <w:p w:rsidR="007F49EC" w:rsidRPr="007F49EC" w:rsidRDefault="007F49EC" w:rsidP="007F4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EC" w:rsidRPr="007F49EC" w:rsidRDefault="007F49EC" w:rsidP="007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Установить выплату материальной помощи к юбилейным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 председателям первичных</w:t>
      </w: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организаций в следующих размерах:</w:t>
      </w:r>
    </w:p>
    <w:p w:rsidR="007F49EC" w:rsidRPr="007F49EC" w:rsidRDefault="007F49EC" w:rsidP="007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председателям – единовременно 3000 (три</w:t>
      </w: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рублей;</w:t>
      </w:r>
    </w:p>
    <w:p w:rsidR="007F49EC" w:rsidRPr="007F49EC" w:rsidRDefault="007F49EC" w:rsidP="007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49EC" w:rsidRPr="007F49EC" w:rsidRDefault="007F49EC" w:rsidP="007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Юбилейными датами считаются:</w:t>
      </w:r>
    </w:p>
    <w:p w:rsidR="007F49EC" w:rsidRPr="007F49EC" w:rsidRDefault="007F49EC" w:rsidP="007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для мужчин: 50 лет, 60 лет и далее каждые 10 лет;</w:t>
      </w:r>
    </w:p>
    <w:p w:rsidR="007F49EC" w:rsidRPr="007F49EC" w:rsidRDefault="007F49EC" w:rsidP="007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для женщин: 50 лет, 55 лет, 60 лет и далее каждые 10 лет.</w:t>
      </w:r>
    </w:p>
    <w:p w:rsidR="007F49EC" w:rsidRPr="007F49EC" w:rsidRDefault="007F49EC" w:rsidP="007F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Наделить председателя районной</w:t>
      </w: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Профсоюза О.А. Беляеву</w:t>
      </w: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полномочием: в рабочем порядке производить данные выплаты.</w:t>
      </w:r>
    </w:p>
    <w:p w:rsidR="007F49EC" w:rsidRPr="007F49EC" w:rsidRDefault="007F49EC" w:rsidP="007F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срок действия данного постановления до 01 января 2020 года.</w:t>
      </w:r>
    </w:p>
    <w:p w:rsidR="007F49EC" w:rsidRDefault="007F49EC" w:rsidP="007F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Беляеву,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районной организации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9EC" w:rsidRDefault="007F49EC" w:rsidP="007F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EC" w:rsidRDefault="007F49EC" w:rsidP="007F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EC" w:rsidRDefault="007F49EC" w:rsidP="007F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EC" w:rsidRPr="00107542" w:rsidRDefault="007F49EC" w:rsidP="007F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07542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</w:p>
    <w:p w:rsidR="007F49EC" w:rsidRPr="00107542" w:rsidRDefault="007F49EC" w:rsidP="007F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07542">
        <w:rPr>
          <w:rFonts w:ascii="Times New Roman" w:hAnsi="Times New Roman" w:cs="Times New Roman"/>
          <w:sz w:val="28"/>
          <w:szCs w:val="28"/>
        </w:rPr>
        <w:t xml:space="preserve">ерриториальной (районной) </w:t>
      </w:r>
    </w:p>
    <w:p w:rsidR="007F49EC" w:rsidRPr="00107542" w:rsidRDefault="007F49EC" w:rsidP="007F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42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7542">
        <w:rPr>
          <w:rFonts w:ascii="Times New Roman" w:hAnsi="Times New Roman" w:cs="Times New Roman"/>
          <w:sz w:val="28"/>
          <w:szCs w:val="28"/>
        </w:rPr>
        <w:t xml:space="preserve"> О.А. Беляева</w:t>
      </w:r>
    </w:p>
    <w:p w:rsidR="007F49EC" w:rsidRPr="00AC4695" w:rsidRDefault="007F49EC" w:rsidP="007F4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F49EC" w:rsidRDefault="007F49EC" w:rsidP="007F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EC" w:rsidRPr="007F49EC" w:rsidRDefault="007F49EC" w:rsidP="007F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EC" w:rsidRDefault="007F49EC" w:rsidP="007F49E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7A"/>
    <w:rsid w:val="0016067A"/>
    <w:rsid w:val="007F49EC"/>
    <w:rsid w:val="008E4204"/>
    <w:rsid w:val="00A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6347"/>
  <w15:chartTrackingRefBased/>
  <w15:docId w15:val="{1AE66151-002C-4BFC-81E9-B1321A1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2</cp:revision>
  <cp:lastPrinted>2018-01-18T02:40:00Z</cp:lastPrinted>
  <dcterms:created xsi:type="dcterms:W3CDTF">2018-01-18T02:33:00Z</dcterms:created>
  <dcterms:modified xsi:type="dcterms:W3CDTF">2018-01-18T02:42:00Z</dcterms:modified>
</cp:coreProperties>
</file>