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F7" w:rsidRDefault="00C96BF7" w:rsidP="00C96BF7">
      <w:pPr>
        <w:pStyle w:val="bodytext70"/>
        <w:spacing w:before="0" w:beforeAutospacing="0" w:after="0" w:afterAutospacing="0"/>
        <w:rPr>
          <w:rFonts w:ascii="Arial" w:hAnsi="Arial" w:cs="Arial"/>
          <w:color w:val="000000"/>
          <w:sz w:val="21"/>
          <w:szCs w:val="21"/>
        </w:rPr>
      </w:pPr>
      <w:r>
        <w:rPr>
          <w:rStyle w:val="a3"/>
          <w:color w:val="000000"/>
          <w:sz w:val="28"/>
          <w:szCs w:val="28"/>
        </w:rPr>
        <w:t>АДМИНИСТРАЦИЯ КРАСНОТУРАНСКОГО РАЙОНА</w:t>
      </w:r>
      <w:r>
        <w:rPr>
          <w:b/>
          <w:bCs/>
          <w:color w:val="000000"/>
          <w:sz w:val="28"/>
          <w:szCs w:val="28"/>
        </w:rPr>
        <w:br/>
      </w:r>
      <w:r>
        <w:rPr>
          <w:rStyle w:val="a3"/>
          <w:color w:val="000000"/>
          <w:sz w:val="28"/>
          <w:szCs w:val="28"/>
        </w:rPr>
        <w:t>КРАСНОЯРСКОГО КРАЯ</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bookmarkStart w:id="0" w:name="bookmark0"/>
      <w:r>
        <w:rPr>
          <w:rStyle w:val="a3"/>
          <w:rFonts w:ascii="Arial" w:hAnsi="Arial" w:cs="Arial"/>
          <w:color w:val="2570B8"/>
          <w:sz w:val="21"/>
          <w:szCs w:val="21"/>
          <w:u w:val="single"/>
        </w:rPr>
        <w:t> </w:t>
      </w:r>
      <w:bookmarkEnd w:id="0"/>
    </w:p>
    <w:p w:rsidR="00C96BF7" w:rsidRDefault="00C96BF7" w:rsidP="00C96BF7">
      <w:pPr>
        <w:pStyle w:val="heading10"/>
        <w:spacing w:before="0" w:beforeAutospacing="0" w:after="0" w:afterAutospacing="0"/>
        <w:jc w:val="center"/>
        <w:rPr>
          <w:rFonts w:ascii="Arial" w:hAnsi="Arial" w:cs="Arial"/>
          <w:color w:val="000000"/>
          <w:sz w:val="21"/>
          <w:szCs w:val="21"/>
        </w:rPr>
      </w:pPr>
      <w:r>
        <w:rPr>
          <w:rStyle w:val="heading1notbold"/>
          <w:b/>
          <w:bCs/>
          <w:color w:val="000000"/>
          <w:spacing w:val="-1"/>
          <w:sz w:val="28"/>
          <w:szCs w:val="28"/>
        </w:rPr>
        <w:t>ПОСТАНОВЛЕНИЕ</w:t>
      </w:r>
    </w:p>
    <w:p w:rsidR="00C96BF7" w:rsidRDefault="00C96BF7" w:rsidP="00C96BF7">
      <w:pPr>
        <w:pStyle w:val="bodytext1"/>
        <w:spacing w:before="0" w:beforeAutospacing="0" w:after="0" w:afterAutospacing="0"/>
        <w:jc w:val="center"/>
        <w:rPr>
          <w:rFonts w:ascii="Arial" w:hAnsi="Arial" w:cs="Arial"/>
          <w:color w:val="000000"/>
          <w:sz w:val="21"/>
          <w:szCs w:val="21"/>
        </w:rPr>
      </w:pPr>
      <w:r>
        <w:rPr>
          <w:rStyle w:val="bodytext6"/>
          <w:color w:val="000000"/>
          <w:sz w:val="20"/>
          <w:szCs w:val="20"/>
        </w:rPr>
        <w:t>с. Краснотуранск</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C96BF7" w:rsidRDefault="00C96BF7" w:rsidP="00C96BF7">
      <w:pPr>
        <w:pStyle w:val="bodytext30"/>
        <w:spacing w:before="0" w:beforeAutospacing="0" w:after="0" w:afterAutospacing="0"/>
        <w:jc w:val="both"/>
        <w:rPr>
          <w:rFonts w:ascii="Arial" w:hAnsi="Arial" w:cs="Arial"/>
          <w:color w:val="000000"/>
          <w:sz w:val="21"/>
          <w:szCs w:val="21"/>
        </w:rPr>
      </w:pPr>
      <w:r>
        <w:rPr>
          <w:rStyle w:val="bodytext3notbold"/>
          <w:color w:val="000000"/>
          <w:spacing w:val="-1"/>
          <w:sz w:val="28"/>
          <w:szCs w:val="28"/>
        </w:rPr>
        <w:t>03.12.2018                                                                                             № 724-п</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C96BF7" w:rsidRDefault="00C96BF7" w:rsidP="00C96BF7">
      <w:pPr>
        <w:pStyle w:val="bodytext30"/>
        <w:spacing w:before="0" w:beforeAutospacing="0" w:after="0" w:afterAutospacing="0"/>
        <w:jc w:val="both"/>
        <w:rPr>
          <w:rFonts w:ascii="Arial" w:hAnsi="Arial" w:cs="Arial"/>
          <w:color w:val="000000"/>
          <w:sz w:val="21"/>
          <w:szCs w:val="21"/>
        </w:rPr>
      </w:pPr>
      <w:r>
        <w:rPr>
          <w:rStyle w:val="bodytext3notbold"/>
          <w:color w:val="000000"/>
          <w:spacing w:val="-1"/>
          <w:sz w:val="28"/>
          <w:szCs w:val="28"/>
        </w:rPr>
        <w:t>О внесении изменений в постановление администрации Краснотуранского района Красноярского края от </w:t>
      </w:r>
      <w:r>
        <w:rPr>
          <w:color w:val="000000"/>
          <w:sz w:val="28"/>
          <w:szCs w:val="28"/>
        </w:rPr>
        <w:t>26.07.2018  № 418-п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 xml:space="preserve">административного  регламента предоставления муниципальной услуги «Зачисление в общеобразовательные  учреждения,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w:t>
      </w:r>
      <w:r>
        <w:rPr>
          <w:color w:val="000000"/>
          <w:spacing w:val="-1"/>
          <w:sz w:val="28"/>
          <w:szCs w:val="28"/>
        </w:rPr>
        <w:t>.</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C96BF7" w:rsidRDefault="00C96BF7" w:rsidP="00C96BF7">
      <w:pPr>
        <w:pStyle w:val="bodytext30"/>
        <w:spacing w:before="0" w:beforeAutospacing="0" w:after="0" w:afterAutospacing="0"/>
        <w:ind w:firstLine="709"/>
        <w:jc w:val="both"/>
        <w:rPr>
          <w:rFonts w:ascii="Arial" w:hAnsi="Arial" w:cs="Arial"/>
          <w:color w:val="000000"/>
          <w:sz w:val="21"/>
          <w:szCs w:val="21"/>
        </w:rPr>
      </w:pPr>
      <w:r>
        <w:rPr>
          <w:color w:val="000000"/>
          <w:sz w:val="28"/>
          <w:szCs w:val="28"/>
        </w:rPr>
        <w:t xml:space="preserve">В целях приведения  административного  регламента предоставления муниципальной услуги  «Зачисление в общеобразовательные  учреждения,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  в соответствие с Федеральным законом от 27.07.2010 N 210-ФЗ (ред. от 19.07.2018) "Об организации предоставления государственных и муниципальных услуг" руководствуясь ст. 40,43 Устава Краснотуранского района Красноярского края.</w:t>
      </w:r>
    </w:p>
    <w:p w:rsidR="00C96BF7" w:rsidRDefault="00C96BF7" w:rsidP="00C96BF7">
      <w:pPr>
        <w:pStyle w:val="a4"/>
        <w:shd w:val="clear" w:color="auto" w:fill="E0E5E8"/>
        <w:spacing w:before="0" w:beforeAutospacing="0" w:after="0" w:afterAutospacing="0"/>
        <w:ind w:firstLine="708"/>
        <w:jc w:val="both"/>
        <w:rPr>
          <w:rFonts w:ascii="Arial" w:hAnsi="Arial" w:cs="Arial"/>
          <w:color w:val="000000"/>
          <w:sz w:val="21"/>
          <w:szCs w:val="21"/>
        </w:rPr>
      </w:pPr>
      <w:r>
        <w:rPr>
          <w:color w:val="000000"/>
          <w:sz w:val="28"/>
          <w:szCs w:val="28"/>
        </w:rPr>
        <w:t>                                   </w:t>
      </w:r>
    </w:p>
    <w:p w:rsidR="00C96BF7" w:rsidRDefault="00C96BF7" w:rsidP="00C96BF7">
      <w:pPr>
        <w:pStyle w:val="a4"/>
        <w:shd w:val="clear" w:color="auto" w:fill="E0E5E8"/>
        <w:spacing w:before="0" w:beforeAutospacing="0" w:after="0" w:afterAutospacing="0"/>
        <w:ind w:firstLine="708"/>
        <w:jc w:val="both"/>
        <w:rPr>
          <w:rFonts w:ascii="Arial" w:hAnsi="Arial" w:cs="Arial"/>
          <w:color w:val="000000"/>
          <w:sz w:val="21"/>
          <w:szCs w:val="21"/>
        </w:rPr>
      </w:pPr>
      <w:r>
        <w:rPr>
          <w:color w:val="000000"/>
          <w:sz w:val="28"/>
          <w:szCs w:val="28"/>
        </w:rPr>
        <w:t>                              </w:t>
      </w:r>
      <w:proofErr w:type="gramStart"/>
      <w:r>
        <w:rPr>
          <w:b/>
          <w:bCs/>
          <w:color w:val="000000"/>
          <w:sz w:val="28"/>
          <w:szCs w:val="28"/>
        </w:rPr>
        <w:t>П</w:t>
      </w:r>
      <w:proofErr w:type="gramEnd"/>
      <w:r>
        <w:rPr>
          <w:b/>
          <w:bCs/>
          <w:color w:val="000000"/>
          <w:sz w:val="28"/>
          <w:szCs w:val="28"/>
        </w:rPr>
        <w:t xml:space="preserve"> О С Т А Н О В Л Я Ю :</w:t>
      </w:r>
    </w:p>
    <w:p w:rsidR="00C96BF7" w:rsidRDefault="00C96BF7" w:rsidP="00C96BF7">
      <w:pPr>
        <w:pStyle w:val="bodytext30"/>
        <w:spacing w:before="0" w:beforeAutospacing="0" w:after="0" w:afterAutospacing="0"/>
        <w:ind w:firstLine="709"/>
        <w:jc w:val="both"/>
        <w:rPr>
          <w:rFonts w:ascii="Arial" w:hAnsi="Arial" w:cs="Arial"/>
          <w:color w:val="000000"/>
          <w:sz w:val="21"/>
          <w:szCs w:val="21"/>
        </w:rPr>
      </w:pPr>
      <w:r>
        <w:rPr>
          <w:color w:val="000000"/>
          <w:sz w:val="28"/>
          <w:szCs w:val="28"/>
        </w:rPr>
        <w:t>1. Внести в постановление</w:t>
      </w:r>
      <w:r>
        <w:rPr>
          <w:rStyle w:val="bodytext3notbold"/>
          <w:color w:val="000000"/>
          <w:spacing w:val="-1"/>
          <w:sz w:val="28"/>
          <w:szCs w:val="28"/>
        </w:rPr>
        <w:t> администрации Краснотуранского района от </w:t>
      </w:r>
      <w:r>
        <w:rPr>
          <w:color w:val="000000"/>
          <w:sz w:val="28"/>
          <w:szCs w:val="28"/>
        </w:rPr>
        <w:t>26.07.2018  № 418-п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 xml:space="preserve">административного  регламента предоставления муниципальной услуги «Зачисление в общеобразовательные  учреждения,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w:t>
      </w:r>
      <w:r>
        <w:rPr>
          <w:color w:val="000000"/>
          <w:spacing w:val="-1"/>
          <w:sz w:val="28"/>
          <w:szCs w:val="28"/>
        </w:rPr>
        <w:t> </w:t>
      </w:r>
      <w:r>
        <w:rPr>
          <w:rStyle w:val="a5"/>
          <w:color w:val="000000"/>
          <w:spacing w:val="-1"/>
          <w:sz w:val="28"/>
          <w:szCs w:val="28"/>
        </w:rPr>
        <w:t>следующие изменения:</w:t>
      </w:r>
    </w:p>
    <w:p w:rsidR="00C96BF7" w:rsidRDefault="00C96BF7" w:rsidP="00C96BF7">
      <w:pPr>
        <w:pStyle w:val="bodytext30"/>
        <w:spacing w:before="0" w:beforeAutospacing="0" w:after="0" w:afterAutospacing="0"/>
        <w:ind w:firstLine="709"/>
        <w:jc w:val="both"/>
        <w:rPr>
          <w:rFonts w:ascii="Arial" w:hAnsi="Arial" w:cs="Arial"/>
          <w:color w:val="000000"/>
          <w:sz w:val="21"/>
          <w:szCs w:val="21"/>
        </w:rPr>
      </w:pPr>
      <w:r>
        <w:rPr>
          <w:rStyle w:val="a5"/>
          <w:color w:val="000000"/>
          <w:spacing w:val="-1"/>
          <w:sz w:val="28"/>
          <w:szCs w:val="28"/>
        </w:rPr>
        <w:t>раздел 5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C96BF7" w:rsidRDefault="00C96BF7" w:rsidP="00C96BF7">
      <w:pPr>
        <w:pStyle w:val="a4"/>
        <w:shd w:val="clear" w:color="auto" w:fill="E0E5E8"/>
        <w:spacing w:before="0" w:beforeAutospacing="0" w:after="0" w:afterAutospacing="0"/>
        <w:jc w:val="both"/>
        <w:rPr>
          <w:rFonts w:ascii="Arial" w:hAnsi="Arial" w:cs="Arial"/>
          <w:color w:val="000000"/>
          <w:sz w:val="21"/>
          <w:szCs w:val="21"/>
        </w:rPr>
      </w:pPr>
      <w:r>
        <w:rPr>
          <w:b/>
          <w:bCs/>
          <w:color w:val="000000"/>
          <w:sz w:val="28"/>
          <w:szCs w:val="28"/>
        </w:rPr>
        <w:t>         «</w:t>
      </w:r>
      <w:r>
        <w:rPr>
          <w:color w:val="000000"/>
          <w:sz w:val="28"/>
          <w:szCs w:val="28"/>
        </w:rPr>
        <w:t>5.1.</w:t>
      </w:r>
      <w:r>
        <w:rPr>
          <w:b/>
          <w:bCs/>
          <w:color w:val="000000"/>
          <w:sz w:val="28"/>
          <w:szCs w:val="28"/>
        </w:rPr>
        <w:t> </w:t>
      </w:r>
      <w:proofErr w:type="gramStart"/>
      <w:r>
        <w:rPr>
          <w:color w:val="00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Pr>
          <w:color w:val="000000"/>
          <w:sz w:val="28"/>
          <w:szCs w:val="28"/>
        </w:rPr>
        <w:lastRenderedPageBreak/>
        <w:t>многофункционального центра), а также в организации, предусмотренные </w:t>
      </w:r>
      <w:hyperlink r:id="rId5" w:history="1">
        <w:r>
          <w:rPr>
            <w:rStyle w:val="a6"/>
            <w:color w:val="auto"/>
            <w:sz w:val="28"/>
            <w:szCs w:val="28"/>
          </w:rPr>
          <w:t>частью 1.1 статьи 16</w:t>
        </w:r>
      </w:hyperlink>
      <w:r>
        <w:rPr>
          <w:color w:val="000000"/>
          <w:sz w:val="28"/>
          <w:szCs w:val="28"/>
        </w:rPr>
        <w:t> Федерального закона от 27.07.2010 N 210-ФЗ (ред. от 19.07.2018</w:t>
      </w:r>
      <w:proofErr w:type="gramEnd"/>
      <w:r>
        <w:rPr>
          <w:color w:val="000000"/>
          <w:sz w:val="28"/>
          <w:szCs w:val="28"/>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history="1">
        <w:r>
          <w:rPr>
            <w:rStyle w:val="a6"/>
            <w:color w:val="auto"/>
            <w:sz w:val="28"/>
            <w:szCs w:val="28"/>
          </w:rPr>
          <w:t>частью 1.1 статьи 16</w:t>
        </w:r>
      </w:hyperlink>
      <w:r>
        <w:rPr>
          <w:color w:val="000000"/>
          <w:sz w:val="28"/>
          <w:szCs w:val="28"/>
        </w:rPr>
        <w:t> ФЗ №120-ФЗ от 27.07.2010, подаются руководителям этих организаций.</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5.2. </w:t>
      </w:r>
      <w:proofErr w:type="gramStart"/>
      <w:r>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sz w:val="28"/>
          <w:szCs w:val="28"/>
        </w:rPr>
        <w:t>Жалоба на решения и действия (бездействие) организаций, предусмотренных </w:t>
      </w:r>
      <w:hyperlink r:id="rId7" w:history="1">
        <w:r>
          <w:rPr>
            <w:rStyle w:val="a6"/>
            <w:color w:val="auto"/>
            <w:sz w:val="28"/>
            <w:szCs w:val="28"/>
          </w:rPr>
          <w:t>частью 1.1 статьи 16</w:t>
        </w:r>
      </w:hyperlink>
      <w:r>
        <w:rPr>
          <w:color w:val="000000"/>
          <w:sz w:val="28"/>
          <w:szCs w:val="28"/>
        </w:rPr>
        <w:t> 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lastRenderedPageBreak/>
        <w:t> 5.3. Заявитель имеет право обратиться с жалобой, в том числе в следующих случаях:</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1) нарушения сроков регистрации заявления заявителя о предоставлении услуги;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2) нарушения сроков предоставления услуги;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5.4. Жалоба должна содержать:</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w:t>
      </w:r>
      <w:proofErr w:type="gramStart"/>
      <w:r>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history="1">
        <w:r>
          <w:rPr>
            <w:rStyle w:val="a6"/>
            <w:color w:val="auto"/>
            <w:sz w:val="28"/>
            <w:szCs w:val="28"/>
          </w:rPr>
          <w:t>частью 1.1 статьи 16</w:t>
        </w:r>
      </w:hyperlink>
      <w:r>
        <w:rPr>
          <w:color w:val="000000"/>
          <w:sz w:val="28"/>
          <w:szCs w:val="28"/>
        </w:rPr>
        <w:t> ФЗ №120-ФЗ от 27.07.2010, их руководителей и (или) работников, решения и действия (бездействие) которых обжалуются;</w:t>
      </w:r>
      <w:proofErr w:type="gramEnd"/>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Pr>
          <w:color w:val="000000"/>
          <w:sz w:val="28"/>
          <w:szCs w:val="28"/>
        </w:rPr>
        <w:lastRenderedPageBreak/>
        <w:t>многофункционального центра, организаций, предусмотренных </w:t>
      </w:r>
      <w:hyperlink r:id="rId9" w:history="1">
        <w:r>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roofErr w:type="gramEnd"/>
      <w:r>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5.5. </w:t>
      </w:r>
      <w:proofErr w:type="gramStart"/>
      <w:r>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Pr>
            <w:rStyle w:val="a6"/>
            <w:color w:val="auto"/>
            <w:sz w:val="28"/>
            <w:szCs w:val="28"/>
          </w:rPr>
          <w:t>частью 1.1 статьи 16</w:t>
        </w:r>
      </w:hyperlink>
      <w:r>
        <w:rPr>
          <w:color w:val="0000FF"/>
          <w:sz w:val="28"/>
          <w:szCs w:val="28"/>
        </w:rPr>
        <w:t> </w:t>
      </w:r>
      <w:r>
        <w:rPr>
          <w:color w:val="000000"/>
          <w:sz w:val="28"/>
          <w:szCs w:val="28"/>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Pr>
          <w:color w:val="000000"/>
          <w:sz w:val="28"/>
          <w:szCs w:val="28"/>
        </w:rPr>
        <w:t>, предусмотренных </w:t>
      </w:r>
      <w:hyperlink r:id="rId12" w:history="1">
        <w:r>
          <w:rPr>
            <w:rStyle w:val="a6"/>
            <w:color w:val="auto"/>
            <w:sz w:val="28"/>
            <w:szCs w:val="28"/>
          </w:rPr>
          <w:t>частью 1.1 статьи 16</w:t>
        </w:r>
      </w:hyperlink>
      <w:r>
        <w:rPr>
          <w:color w:val="000000"/>
          <w:sz w:val="28"/>
          <w:szCs w:val="28"/>
        </w:rPr>
        <w:t> 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5.6. По результатам рассмотрения жалобы принимается одно из следующих решений:</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2) в удовлетворении жалобы отказывается.</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5.7.</w:t>
      </w:r>
      <w:bookmarkStart w:id="1" w:name="Par0"/>
      <w:bookmarkEnd w:id="1"/>
      <w:r>
        <w:rPr>
          <w:color w:val="000000"/>
          <w:sz w:val="28"/>
          <w:szCs w:val="28"/>
        </w:rPr>
        <w:t> Не позднее дня, следующего за днем принятия решения, указанного в </w:t>
      </w:r>
      <w:hyperlink r:id="rId13" w:history="1">
        <w:r>
          <w:rPr>
            <w:rStyle w:val="a6"/>
            <w:color w:val="auto"/>
            <w:sz w:val="28"/>
            <w:szCs w:val="28"/>
          </w:rPr>
          <w:t>п.</w:t>
        </w:r>
      </w:hyperlink>
      <w:r>
        <w:rPr>
          <w:color w:val="000000"/>
          <w:sz w:val="28"/>
          <w:szCs w:val="28"/>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history="1">
        <w:r>
          <w:rPr>
            <w:rStyle w:val="a6"/>
            <w:color w:val="auto"/>
            <w:sz w:val="28"/>
            <w:szCs w:val="28"/>
          </w:rPr>
          <w:t>частью 1.1 статьи 16</w:t>
        </w:r>
      </w:hyperlink>
      <w:r>
        <w:rPr>
          <w:color w:val="000000"/>
          <w:sz w:val="28"/>
          <w:szCs w:val="28"/>
        </w:rPr>
        <w:t xml:space="preserve"> ФЗ №120-ФЗ от 27.07.2010, в целях незамедлительного устранения выявленных нарушений при оказании </w:t>
      </w:r>
      <w:r>
        <w:rPr>
          <w:color w:val="000000"/>
          <w:sz w:val="28"/>
          <w:szCs w:val="28"/>
        </w:rPr>
        <w:lastRenderedPageBreak/>
        <w:t xml:space="preserve">государственной или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 5.8.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C96BF7" w:rsidRDefault="00C96BF7" w:rsidP="00C96BF7">
      <w:pPr>
        <w:pStyle w:val="a4"/>
        <w:shd w:val="clear" w:color="auto" w:fill="E0E5E8"/>
        <w:spacing w:before="0" w:beforeAutospacing="0" w:after="0" w:afterAutospacing="0"/>
        <w:ind w:firstLine="709"/>
        <w:jc w:val="both"/>
        <w:rPr>
          <w:rFonts w:ascii="Arial" w:hAnsi="Arial" w:cs="Arial"/>
          <w:color w:val="000000"/>
          <w:sz w:val="21"/>
          <w:szCs w:val="21"/>
        </w:rPr>
      </w:pPr>
      <w:r>
        <w:rPr>
          <w:color w:val="000000"/>
          <w:sz w:val="28"/>
          <w:szCs w:val="28"/>
        </w:rPr>
        <w:t xml:space="preserve"> 2. </w:t>
      </w:r>
      <w:proofErr w:type="gramStart"/>
      <w:r>
        <w:rPr>
          <w:color w:val="000000"/>
          <w:sz w:val="28"/>
          <w:szCs w:val="28"/>
        </w:rPr>
        <w:t>Контроль за</w:t>
      </w:r>
      <w:proofErr w:type="gramEnd"/>
      <w:r>
        <w:rPr>
          <w:color w:val="000000"/>
          <w:sz w:val="28"/>
          <w:szCs w:val="28"/>
        </w:rPr>
        <w:t xml:space="preserve"> исполнением постановления возложить на начальника отдела образования администрации района О.Н. Тарасову.</w:t>
      </w:r>
    </w:p>
    <w:p w:rsidR="00C96BF7" w:rsidRDefault="00C96BF7" w:rsidP="00C96BF7">
      <w:pPr>
        <w:pStyle w:val="1"/>
        <w:shd w:val="clear" w:color="auto" w:fill="E0E5E8"/>
        <w:spacing w:before="0" w:beforeAutospacing="0" w:after="0" w:afterAutospacing="0"/>
        <w:rPr>
          <w:rFonts w:ascii="Arial" w:hAnsi="Arial" w:cs="Arial"/>
          <w:color w:val="000000"/>
          <w:sz w:val="21"/>
          <w:szCs w:val="21"/>
        </w:rPr>
      </w:pPr>
      <w:r>
        <w:rPr>
          <w:color w:val="000000"/>
          <w:sz w:val="28"/>
          <w:szCs w:val="28"/>
        </w:rPr>
        <w:t> 3. Постановление вступает в силу со дня его подписания и подлежит размещению на официальном сайте Краснотуранского района в сети «Интернет».</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color w:val="000000"/>
          <w:sz w:val="21"/>
          <w:szCs w:val="21"/>
        </w:rPr>
        <w:t> </w:t>
      </w:r>
    </w:p>
    <w:p w:rsidR="00C96BF7" w:rsidRDefault="00C96BF7" w:rsidP="00C96BF7">
      <w:pPr>
        <w:pStyle w:val="a4"/>
        <w:shd w:val="clear" w:color="auto" w:fill="E0E5E8"/>
        <w:spacing w:before="0" w:beforeAutospacing="0" w:after="0" w:afterAutospacing="0"/>
        <w:jc w:val="both"/>
        <w:rPr>
          <w:rFonts w:ascii="Arial" w:hAnsi="Arial" w:cs="Arial"/>
          <w:color w:val="000000"/>
          <w:sz w:val="21"/>
          <w:szCs w:val="21"/>
        </w:rPr>
      </w:pPr>
      <w:proofErr w:type="spellStart"/>
      <w:r>
        <w:rPr>
          <w:color w:val="000000"/>
          <w:sz w:val="28"/>
          <w:szCs w:val="28"/>
        </w:rPr>
        <w:t>Врип</w:t>
      </w:r>
      <w:proofErr w:type="spellEnd"/>
      <w:r>
        <w:rPr>
          <w:color w:val="000000"/>
          <w:sz w:val="28"/>
          <w:szCs w:val="28"/>
        </w:rPr>
        <w:t xml:space="preserve"> главы администрации района                                                      Н.А. Рябов</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C96BF7" w:rsidRDefault="00C96BF7" w:rsidP="00C96BF7">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E77125" w:rsidRDefault="00E77125">
      <w:bookmarkStart w:id="2" w:name="_GoBack"/>
      <w:bookmarkEnd w:id="2"/>
    </w:p>
    <w:sectPr w:rsidR="00E7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F7"/>
    <w:rsid w:val="00C96BF7"/>
    <w:rsid w:val="00E7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96BF7"/>
    <w:rPr>
      <w:b/>
      <w:bCs/>
    </w:rPr>
  </w:style>
  <w:style w:type="paragraph" w:styleId="a4">
    <w:name w:val="Normal (Web)"/>
    <w:basedOn w:val="a"/>
    <w:uiPriority w:val="99"/>
    <w:semiHidden/>
    <w:unhideWhenUsed/>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C96BF7"/>
  </w:style>
  <w:style w:type="paragraph" w:customStyle="1" w:styleId="bodytext1">
    <w:name w:val="bodytext1"/>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C96BF7"/>
  </w:style>
  <w:style w:type="paragraph" w:customStyle="1" w:styleId="bodytext30">
    <w:name w:val="bodytext3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C96BF7"/>
  </w:style>
  <w:style w:type="character" w:customStyle="1" w:styleId="a5">
    <w:name w:val="a"/>
    <w:basedOn w:val="a0"/>
    <w:rsid w:val="00C96BF7"/>
  </w:style>
  <w:style w:type="character" w:styleId="a6">
    <w:name w:val="Hyperlink"/>
    <w:basedOn w:val="a0"/>
    <w:uiPriority w:val="99"/>
    <w:semiHidden/>
    <w:unhideWhenUsed/>
    <w:rsid w:val="00C96BF7"/>
    <w:rPr>
      <w:color w:val="0000FF"/>
      <w:u w:val="single"/>
    </w:rPr>
  </w:style>
  <w:style w:type="paragraph" w:customStyle="1" w:styleId="1">
    <w:name w:val="1"/>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96BF7"/>
    <w:rPr>
      <w:b/>
      <w:bCs/>
    </w:rPr>
  </w:style>
  <w:style w:type="paragraph" w:styleId="a4">
    <w:name w:val="Normal (Web)"/>
    <w:basedOn w:val="a"/>
    <w:uiPriority w:val="99"/>
    <w:semiHidden/>
    <w:unhideWhenUsed/>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notbold">
    <w:name w:val="heading1notbold"/>
    <w:basedOn w:val="a0"/>
    <w:rsid w:val="00C96BF7"/>
  </w:style>
  <w:style w:type="paragraph" w:customStyle="1" w:styleId="bodytext1">
    <w:name w:val="bodytext1"/>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C96BF7"/>
  </w:style>
  <w:style w:type="paragraph" w:customStyle="1" w:styleId="bodytext30">
    <w:name w:val="bodytext30"/>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C96BF7"/>
  </w:style>
  <w:style w:type="character" w:customStyle="1" w:styleId="a5">
    <w:name w:val="a"/>
    <w:basedOn w:val="a0"/>
    <w:rsid w:val="00C96BF7"/>
  </w:style>
  <w:style w:type="character" w:styleId="a6">
    <w:name w:val="Hyperlink"/>
    <w:basedOn w:val="a0"/>
    <w:uiPriority w:val="99"/>
    <w:semiHidden/>
    <w:unhideWhenUsed/>
    <w:rsid w:val="00C96BF7"/>
    <w:rPr>
      <w:color w:val="0000FF"/>
      <w:u w:val="single"/>
    </w:rPr>
  </w:style>
  <w:style w:type="paragraph" w:customStyle="1" w:styleId="1">
    <w:name w:val="1"/>
    <w:basedOn w:val="a"/>
    <w:rsid w:val="00C96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2f824ec7ec7cb886fd1caa9714e51ac3db832f9d87a853b033ba63526c396160b53d20ae3ca17eccc8ab42172669dabb69cd25ee0e6bs15ai" TargetMode="External"/><Relationship Id="rId13" Type="http://schemas.openxmlformats.org/officeDocument/2006/relationships/hyperlink" Target="consultantplus://offline/ref=de4ba637cbff0bd49ae3abbb67fe3fe6221dc242a388878cebe975bfdc2b513fd6f5800889fca4448bb6258fd6729bf9ec43eafb2b3bc5j"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b73125aed4ba1dfb04d0ac1b74d3b470d82248afefdd45f9ccb834932a00f32e51138f8f37f7awb2ci" TargetMode="External"/><Relationship Id="rId12" Type="http://schemas.openxmlformats.org/officeDocument/2006/relationships/hyperlink" Target="consultantplus://offline/ref=e225b56f0f619d4032ab08c5d40f8e9dfea47d3621e37613bca0aa5fb1a955284ca530a8c1d211d553bce4f02e56fb3d6efb2bccf8d5a7a5vba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807ca84864bbf1ef38112bee06908487e85a7eab77496c47d59c0a93d4a583de9e07ff13960b48e22dc4957b4957d5f23aee8657cdad8daw5h" TargetMode="External"/><Relationship Id="rId11" Type="http://schemas.openxmlformats.org/officeDocument/2006/relationships/hyperlink" Target="consultantplus://offline/ref=e225b56f0f619d4032ab08c5d40f8e9dfea47d3621e37613bca0aa5fb1a955284ca530a8c1d211d553bce4f02e56fb3d6efb2bccf8d5a7a5vbabj" TargetMode="External"/><Relationship Id="rId5" Type="http://schemas.openxmlformats.org/officeDocument/2006/relationships/hyperlink" Target="consultantplus://offline/ref=81b807ca84864bbf1ef38112bee06908487e85a7eab77496c47d59c0a93d4a583de9e07ff13960b48e22dc4957b4957d5f23aee8657cdad8daw5h" TargetMode="External"/><Relationship Id="rId15" Type="http://schemas.openxmlformats.org/officeDocument/2006/relationships/fontTable" Target="fontTable.xml"/><Relationship Id="rId10" Type="http://schemas.openxmlformats.org/officeDocument/2006/relationships/hyperlink" Target="consultantplus://offline/ref=99e93da03c31c2842cbc84389ceed7604a6db7b887dc304307e2f7cb3e355e292285c186ed16bdbf857077c366aaee142f460cb642b00c57c86fi" TargetMode="External"/><Relationship Id="rId4" Type="http://schemas.openxmlformats.org/officeDocument/2006/relationships/webSettings" Target="webSettings.xml"/><Relationship Id="rId9" Type="http://schemas.openxmlformats.org/officeDocument/2006/relationships/hyperlink" Target="consultantplus://offline/ref=b3581152c7805501363eff1ec59b6e224139ff190cc89796ff8e08addd2ffb9b345ad3f79b4bdb8a088c78a5e172679b145608c00ac30e8a3758i" TargetMode="External"/><Relationship Id="rId14" Type="http://schemas.openxmlformats.org/officeDocument/2006/relationships/hyperlink" Target="consultantplus://offline/ref=de4ba637cbff0bd49ae3abbb67fe3fe6221dc242a388878cebe975bfdc2b513fd6f5800888f4ac15d8f924d3902688faec43e9fa34bfa3a13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11037</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2020-07-03T06:40:00Z</dcterms:created>
  <dcterms:modified xsi:type="dcterms:W3CDTF">2020-07-03T06:41:00Z</dcterms:modified>
</cp:coreProperties>
</file>